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C6D98" w:rsidR="000D6BA8" w:rsidP="00C62C16" w:rsidRDefault="00071633" w14:paraId="d6d90ff" w14:textId="d6d90ff">
      <w:pPr>
        <w:jc w:val="both"/>
        <w15:collapsed w:val="false"/>
        <w:rPr>
          <w:rFonts w:ascii="Arial" w:hAnsi="Arial" w:cs="Arial"/>
          <w:bCs/>
          <w:sz w:val="24"/>
          <w:szCs w:val="24"/>
        </w:rPr>
      </w:pPr>
      <w:bookmarkStart w:name="_GoBack" w:id="0"/>
      <w:bookmarkEnd w:id="0"/>
      <w:r w:rsidRPr="008C6D98">
        <w:rPr>
          <w:rFonts w:ascii="Arial" w:hAnsi="Arial" w:cs="Arial"/>
          <w:bCs/>
          <w:sz w:val="24"/>
          <w:szCs w:val="24"/>
        </w:rPr>
        <w:t xml:space="preserve">                                                                                                                         </w:t>
      </w:r>
    </w:p>
    <w:p w:rsidRPr="008C6D98" w:rsidR="00071633" w:rsidP="00C62C16" w:rsidRDefault="00071633">
      <w:pPr>
        <w:jc w:val="both"/>
        <w:rPr>
          <w:rFonts w:ascii="Arial" w:hAnsi="Arial" w:cs="Arial"/>
          <w:bCs/>
          <w:sz w:val="24"/>
          <w:szCs w:val="24"/>
        </w:rPr>
      </w:pPr>
      <w:r w:rsidRPr="008C6D98">
        <w:rPr>
          <w:rFonts w:ascii="Arial" w:hAnsi="Arial" w:cs="Arial"/>
          <w:bCs/>
          <w:sz w:val="24"/>
          <w:szCs w:val="24"/>
        </w:rPr>
        <w:t xml:space="preserve">REPUBLIKA HRVATSKA </w:t>
      </w:r>
    </w:p>
    <w:p w:rsidRPr="008C6D98" w:rsidR="00071633" w:rsidP="00C62C16" w:rsidRDefault="00071633">
      <w:pPr>
        <w:jc w:val="both"/>
        <w:rPr>
          <w:rFonts w:ascii="Arial" w:hAnsi="Arial" w:cs="Arial"/>
          <w:bCs/>
          <w:sz w:val="24"/>
          <w:szCs w:val="24"/>
        </w:rPr>
      </w:pPr>
      <w:r w:rsidRPr="008C6D98">
        <w:rPr>
          <w:rFonts w:ascii="Arial" w:hAnsi="Arial" w:cs="Arial"/>
          <w:bCs/>
          <w:sz w:val="24"/>
          <w:szCs w:val="24"/>
        </w:rPr>
        <w:t>TRGOVAČKI SUD U ZAGREBU</w:t>
      </w:r>
    </w:p>
    <w:p w:rsidRPr="008C6D98" w:rsidR="00853FF6" w:rsidP="00C6522F" w:rsidRDefault="00071633">
      <w:pPr>
        <w:jc w:val="right"/>
        <w:rPr>
          <w:rFonts w:ascii="Arial" w:hAnsi="Arial" w:cs="Arial"/>
          <w:bCs/>
          <w:sz w:val="24"/>
          <w:szCs w:val="24"/>
        </w:rPr>
      </w:pPr>
      <w:r w:rsidRPr="008C6D98">
        <w:rPr>
          <w:rFonts w:ascii="Arial" w:hAnsi="Arial" w:cs="Arial"/>
          <w:bCs/>
          <w:sz w:val="24"/>
          <w:szCs w:val="24"/>
        </w:rPr>
        <w:t>Zagreb, Amruševa 2/II</w:t>
      </w:r>
      <w:r w:rsidRPr="008C6D98" w:rsidR="005568C5">
        <w:rPr>
          <w:rFonts w:ascii="Arial" w:hAnsi="Arial" w:cs="Arial"/>
          <w:bCs/>
          <w:sz w:val="24"/>
          <w:szCs w:val="24"/>
        </w:rPr>
        <w:tab/>
      </w:r>
      <w:r w:rsidRPr="008C6D98" w:rsidR="005568C5">
        <w:rPr>
          <w:rFonts w:ascii="Arial" w:hAnsi="Arial" w:cs="Arial"/>
          <w:bCs/>
          <w:sz w:val="24"/>
          <w:szCs w:val="24"/>
        </w:rPr>
        <w:tab/>
      </w:r>
      <w:r w:rsidRPr="008C6D98" w:rsidR="005568C5">
        <w:rPr>
          <w:rFonts w:ascii="Arial" w:hAnsi="Arial" w:cs="Arial"/>
          <w:bCs/>
          <w:sz w:val="24"/>
          <w:szCs w:val="24"/>
        </w:rPr>
        <w:tab/>
      </w:r>
      <w:r w:rsidRPr="008C6D98" w:rsidR="005568C5">
        <w:rPr>
          <w:rFonts w:ascii="Arial" w:hAnsi="Arial" w:cs="Arial"/>
          <w:bCs/>
          <w:sz w:val="24"/>
          <w:szCs w:val="24"/>
        </w:rPr>
        <w:tab/>
        <w:t xml:space="preserve">        </w:t>
      </w:r>
      <w:r w:rsidRPr="008C6D98" w:rsidR="0089076F">
        <w:rPr>
          <w:rFonts w:ascii="Arial" w:hAnsi="Arial" w:cs="Arial"/>
          <w:bCs/>
          <w:sz w:val="24"/>
          <w:szCs w:val="24"/>
        </w:rPr>
        <w:tab/>
      </w:r>
      <w:r w:rsidRPr="008C6D98" w:rsidR="0089076F">
        <w:rPr>
          <w:rFonts w:ascii="Arial" w:hAnsi="Arial" w:cs="Arial"/>
          <w:bCs/>
          <w:sz w:val="24"/>
          <w:szCs w:val="24"/>
        </w:rPr>
        <w:tab/>
      </w:r>
      <w:r w:rsidRPr="008C6D98" w:rsidR="0089076F">
        <w:rPr>
          <w:rFonts w:ascii="Arial" w:hAnsi="Arial" w:cs="Arial"/>
          <w:bCs/>
          <w:sz w:val="24"/>
          <w:szCs w:val="24"/>
        </w:rPr>
        <w:tab/>
      </w:r>
      <w:r w:rsidRPr="008C6D98" w:rsidR="0089076F">
        <w:rPr>
          <w:rFonts w:ascii="Arial" w:hAnsi="Arial" w:cs="Arial"/>
          <w:bCs/>
          <w:sz w:val="24"/>
          <w:szCs w:val="24"/>
        </w:rPr>
        <w:tab/>
      </w:r>
      <w:r w:rsidRPr="008C6D98" w:rsidR="0089076F">
        <w:rPr>
          <w:rFonts w:ascii="Arial" w:hAnsi="Arial" w:cs="Arial"/>
          <w:bCs/>
          <w:sz w:val="24"/>
          <w:szCs w:val="24"/>
        </w:rPr>
        <w:tab/>
      </w:r>
      <w:r w:rsidRPr="008C6D98" w:rsidR="0089076F">
        <w:rPr>
          <w:rFonts w:ascii="Arial" w:hAnsi="Arial" w:cs="Arial"/>
          <w:bCs/>
          <w:sz w:val="24"/>
          <w:szCs w:val="24"/>
        </w:rPr>
        <w:tab/>
      </w:r>
      <w:r w:rsidRPr="008C6D98" w:rsidR="0089076F">
        <w:rPr>
          <w:rFonts w:ascii="Arial" w:hAnsi="Arial" w:cs="Arial"/>
          <w:bCs/>
          <w:sz w:val="24"/>
          <w:szCs w:val="24"/>
        </w:rPr>
        <w:tab/>
      </w:r>
      <w:r w:rsidRPr="008C6D98">
        <w:rPr>
          <w:rFonts w:ascii="Arial" w:hAnsi="Arial" w:cs="Arial"/>
          <w:bCs/>
          <w:sz w:val="24"/>
          <w:szCs w:val="24"/>
        </w:rPr>
        <w:t xml:space="preserve">                                           </w:t>
      </w:r>
      <w:r w:rsidRPr="008C6D98" w:rsidR="005F39CB">
        <w:rPr>
          <w:rFonts w:ascii="Arial" w:hAnsi="Arial" w:cs="Arial"/>
          <w:bCs/>
          <w:sz w:val="24"/>
          <w:szCs w:val="24"/>
        </w:rPr>
        <w:t xml:space="preserve">                           </w:t>
      </w:r>
      <w:r w:rsidRPr="008C6D98">
        <w:rPr>
          <w:rFonts w:ascii="Arial" w:hAnsi="Arial" w:cs="Arial"/>
          <w:bCs/>
          <w:sz w:val="24"/>
          <w:szCs w:val="24"/>
        </w:rPr>
        <w:t>48</w:t>
      </w:r>
      <w:r w:rsidRPr="008C6D98" w:rsidR="00EA2F22">
        <w:rPr>
          <w:rFonts w:ascii="Arial" w:hAnsi="Arial" w:cs="Arial"/>
          <w:bCs/>
          <w:sz w:val="24"/>
          <w:szCs w:val="24"/>
        </w:rPr>
        <w:t>.</w:t>
      </w:r>
      <w:r w:rsidRPr="008C6D98" w:rsidR="00B84EFD">
        <w:rPr>
          <w:rFonts w:ascii="Arial" w:hAnsi="Arial" w:cs="Arial"/>
          <w:bCs/>
          <w:sz w:val="24"/>
          <w:szCs w:val="24"/>
        </w:rPr>
        <w:t xml:space="preserve"> St-</w:t>
      </w:r>
      <w:r w:rsidRPr="008C6D98" w:rsidR="00712C1D">
        <w:rPr>
          <w:rFonts w:ascii="Arial" w:hAnsi="Arial" w:cs="Arial"/>
          <w:bCs/>
          <w:sz w:val="24"/>
          <w:szCs w:val="24"/>
        </w:rPr>
        <w:t>335/22</w:t>
      </w:r>
    </w:p>
    <w:p w:rsidRPr="008C6D98" w:rsidR="00853FF6" w:rsidP="00C62C16" w:rsidRDefault="00853FF6">
      <w:pPr>
        <w:jc w:val="both"/>
        <w:rPr>
          <w:rFonts w:ascii="Arial" w:hAnsi="Arial" w:cs="Arial"/>
          <w:bCs/>
          <w:sz w:val="24"/>
          <w:szCs w:val="24"/>
        </w:rPr>
      </w:pPr>
    </w:p>
    <w:p w:rsidRPr="008C6D98" w:rsidR="00853FF6" w:rsidP="00C6522F" w:rsidRDefault="00853FF6">
      <w:pPr>
        <w:pStyle w:val="Naslov3"/>
        <w:rPr>
          <w:rFonts w:ascii="Arial" w:hAnsi="Arial" w:cs="Arial"/>
          <w:b w:val="false"/>
          <w:bCs/>
          <w:szCs w:val="24"/>
        </w:rPr>
      </w:pPr>
      <w:r w:rsidRPr="008C6D98">
        <w:rPr>
          <w:rFonts w:ascii="Arial" w:hAnsi="Arial" w:cs="Arial"/>
          <w:b w:val="false"/>
          <w:bCs/>
          <w:szCs w:val="24"/>
        </w:rPr>
        <w:t>Z A P I S N I K</w:t>
      </w:r>
    </w:p>
    <w:p w:rsidRPr="008C6D98" w:rsidR="00853FF6" w:rsidP="00C6522F" w:rsidRDefault="00071633">
      <w:pPr>
        <w:pStyle w:val="Naslov1"/>
        <w:jc w:val="center"/>
        <w:rPr>
          <w:rFonts w:ascii="Arial" w:hAnsi="Arial" w:cs="Arial"/>
          <w:b w:val="false"/>
          <w:bCs/>
          <w:szCs w:val="24"/>
        </w:rPr>
      </w:pPr>
      <w:r w:rsidRPr="008C6D98">
        <w:rPr>
          <w:rFonts w:ascii="Arial" w:hAnsi="Arial" w:cs="Arial"/>
          <w:b w:val="false"/>
          <w:bCs/>
          <w:szCs w:val="24"/>
        </w:rPr>
        <w:t>S</w:t>
      </w:r>
      <w:r w:rsidRPr="008C6D98" w:rsidR="00853FF6">
        <w:rPr>
          <w:rFonts w:ascii="Arial" w:hAnsi="Arial" w:cs="Arial"/>
          <w:b w:val="false"/>
          <w:bCs/>
          <w:szCs w:val="24"/>
        </w:rPr>
        <w:t xml:space="preserve"> ISPITNOG ROČIŠTA</w:t>
      </w:r>
    </w:p>
    <w:p w:rsidRPr="008C6D98" w:rsidR="008962AC" w:rsidP="008962AC" w:rsidRDefault="008962AC">
      <w:pPr>
        <w:rPr>
          <w:rFonts w:ascii="Arial" w:hAnsi="Arial" w:cs="Arial"/>
          <w:sz w:val="24"/>
          <w:szCs w:val="24"/>
        </w:rPr>
      </w:pPr>
    </w:p>
    <w:p w:rsidRPr="008C6D98" w:rsidR="00691F3F" w:rsidP="008962AC" w:rsidRDefault="008962AC">
      <w:pPr>
        <w:pStyle w:val="Bezproreda"/>
        <w:rPr>
          <w:rFonts w:ascii="Arial" w:hAnsi="Arial" w:cs="Arial"/>
          <w:sz w:val="24"/>
          <w:szCs w:val="24"/>
        </w:rPr>
      </w:pPr>
      <w:r w:rsidRPr="008C6D98">
        <w:rPr>
          <w:rFonts w:ascii="Arial" w:hAnsi="Arial" w:cs="Arial"/>
          <w:bCs/>
          <w:sz w:val="24"/>
          <w:szCs w:val="24"/>
        </w:rPr>
        <w:t xml:space="preserve">održanog dana </w:t>
      </w:r>
      <w:r w:rsidRPr="008C6D98" w:rsidR="0049067D">
        <w:rPr>
          <w:rFonts w:ascii="Arial" w:hAnsi="Arial" w:cs="Arial"/>
          <w:bCs/>
          <w:sz w:val="24"/>
          <w:szCs w:val="24"/>
        </w:rPr>
        <w:t>5. travnja</w:t>
      </w:r>
      <w:r w:rsidRPr="008C6D98" w:rsidR="00E51AF7">
        <w:rPr>
          <w:rFonts w:ascii="Arial" w:hAnsi="Arial" w:cs="Arial"/>
          <w:bCs/>
          <w:sz w:val="24"/>
          <w:szCs w:val="24"/>
        </w:rPr>
        <w:t xml:space="preserve"> 2022.</w:t>
      </w:r>
      <w:r w:rsidRPr="008C6D98" w:rsidR="009919F7">
        <w:rPr>
          <w:rFonts w:ascii="Arial" w:hAnsi="Arial" w:cs="Arial"/>
          <w:bCs/>
          <w:sz w:val="24"/>
          <w:szCs w:val="24"/>
        </w:rPr>
        <w:t xml:space="preserve"> na Trgovačkom sudu u Zagrebu, </w:t>
      </w:r>
      <w:r w:rsidRPr="008C6D98" w:rsidR="00C27EC9">
        <w:rPr>
          <w:rFonts w:ascii="Arial" w:hAnsi="Arial" w:cs="Arial"/>
          <w:bCs/>
          <w:sz w:val="24"/>
          <w:szCs w:val="24"/>
        </w:rPr>
        <w:t>Petrinjska 8</w:t>
      </w:r>
      <w:r w:rsidRPr="008C6D98" w:rsidR="00936802">
        <w:rPr>
          <w:rFonts w:ascii="Arial" w:hAnsi="Arial" w:cs="Arial"/>
          <w:bCs/>
          <w:sz w:val="24"/>
          <w:szCs w:val="24"/>
        </w:rPr>
        <w:t xml:space="preserve">, </w:t>
      </w:r>
      <w:r w:rsidRPr="008C6D98" w:rsidR="00261AED">
        <w:rPr>
          <w:rFonts w:ascii="Arial" w:hAnsi="Arial" w:cs="Arial"/>
          <w:bCs/>
          <w:sz w:val="24"/>
          <w:szCs w:val="24"/>
        </w:rPr>
        <w:t xml:space="preserve">u </w:t>
      </w:r>
      <w:r w:rsidRPr="008C6D98" w:rsidR="00FF32FD">
        <w:rPr>
          <w:rFonts w:ascii="Arial" w:hAnsi="Arial" w:cs="Arial"/>
          <w:bCs/>
          <w:sz w:val="24"/>
          <w:szCs w:val="24"/>
        </w:rPr>
        <w:t>steča</w:t>
      </w:r>
      <w:r w:rsidRPr="008C6D98" w:rsidR="00FF32FD">
        <w:rPr>
          <w:rFonts w:ascii="Arial" w:hAnsi="Arial" w:cs="Arial"/>
          <w:sz w:val="24"/>
          <w:szCs w:val="24"/>
        </w:rPr>
        <w:t xml:space="preserve">jnom postupku nad </w:t>
      </w:r>
      <w:r w:rsidRPr="008C6D98" w:rsidR="00D237AD">
        <w:rPr>
          <w:rFonts w:ascii="Arial" w:hAnsi="Arial" w:eastAsia="Times New Roman" w:cs="Arial"/>
          <w:color w:val="000000"/>
          <w:sz w:val="24"/>
          <w:szCs w:val="24"/>
          <w:lang w:eastAsia="hr-HR"/>
        </w:rPr>
        <w:t>Stečajnom masom iza stečajnog dužnika COTTON CLUB d.o.o.- u stečaju,</w:t>
      </w:r>
      <w:r w:rsidRPr="008C6D98" w:rsidR="00D237AD">
        <w:rPr>
          <w:rFonts w:ascii="Arial" w:hAnsi="Arial" w:eastAsia="Times New Roman" w:cs="Arial"/>
          <w:color w:val="000000"/>
          <w:sz w:val="20"/>
          <w:szCs w:val="20"/>
          <w:lang w:eastAsia="hr-HR"/>
        </w:rPr>
        <w:t xml:space="preserve"> </w:t>
      </w:r>
      <w:r w:rsidRPr="008C6D98" w:rsidR="00D237AD">
        <w:rPr>
          <w:rFonts w:ascii="Arial" w:hAnsi="Arial" w:eastAsia="Times New Roman" w:cs="Arial"/>
          <w:color w:val="000000"/>
          <w:sz w:val="24"/>
          <w:szCs w:val="24"/>
          <w:lang w:eastAsia="hr-HR"/>
        </w:rPr>
        <w:t>Zagreb, Ulica Mirka Viriusa 16, OIB: 04671523749</w:t>
      </w:r>
    </w:p>
    <w:p w:rsidRPr="008C6D98" w:rsidR="000834CF" w:rsidP="00C62C16" w:rsidRDefault="000834CF">
      <w:pPr>
        <w:pStyle w:val="Bezproreda"/>
        <w:jc w:val="both"/>
        <w:rPr>
          <w:rFonts w:ascii="Arial" w:hAnsi="Arial" w:cs="Arial"/>
          <w:sz w:val="24"/>
          <w:szCs w:val="24"/>
        </w:rPr>
      </w:pPr>
    </w:p>
    <w:p w:rsidRPr="008C6D98" w:rsidR="00853FF6" w:rsidP="00C62C16" w:rsidRDefault="00853FF6">
      <w:pPr>
        <w:pStyle w:val="Bezproreda"/>
        <w:jc w:val="both"/>
        <w:rPr>
          <w:rFonts w:ascii="Arial" w:hAnsi="Arial" w:cs="Arial"/>
          <w:bCs/>
          <w:sz w:val="24"/>
          <w:szCs w:val="24"/>
        </w:rPr>
      </w:pPr>
      <w:r w:rsidRPr="008C6D98">
        <w:rPr>
          <w:rFonts w:ascii="Arial" w:hAnsi="Arial" w:cs="Arial"/>
          <w:bCs/>
          <w:sz w:val="24"/>
          <w:szCs w:val="24"/>
        </w:rPr>
        <w:t>Nazočni od suda:</w:t>
      </w:r>
    </w:p>
    <w:p w:rsidRPr="008C6D98" w:rsidR="00853FF6" w:rsidP="00C62C16" w:rsidRDefault="00071633">
      <w:pPr>
        <w:jc w:val="both"/>
        <w:rPr>
          <w:rFonts w:ascii="Arial" w:hAnsi="Arial" w:cs="Arial"/>
          <w:bCs/>
          <w:sz w:val="24"/>
          <w:szCs w:val="24"/>
        </w:rPr>
      </w:pPr>
      <w:r w:rsidRPr="008C6D98">
        <w:rPr>
          <w:rFonts w:ascii="Arial" w:hAnsi="Arial" w:cs="Arial"/>
          <w:bCs/>
          <w:sz w:val="24"/>
          <w:szCs w:val="24"/>
        </w:rPr>
        <w:t>Vesna Sremac Šoštar</w:t>
      </w:r>
      <w:r w:rsidRPr="008C6D98" w:rsidR="004642DE">
        <w:rPr>
          <w:rFonts w:ascii="Arial" w:hAnsi="Arial" w:cs="Arial"/>
          <w:bCs/>
          <w:sz w:val="24"/>
          <w:szCs w:val="24"/>
        </w:rPr>
        <w:t xml:space="preserve">, </w:t>
      </w:r>
      <w:r w:rsidRPr="008C6D98" w:rsidR="00853FF6">
        <w:rPr>
          <w:rFonts w:ascii="Arial" w:hAnsi="Arial" w:cs="Arial"/>
          <w:bCs/>
          <w:sz w:val="24"/>
          <w:szCs w:val="24"/>
        </w:rPr>
        <w:t>sudac</w:t>
      </w:r>
    </w:p>
    <w:p w:rsidRPr="008C6D98" w:rsidR="00853FF6" w:rsidP="00126873" w:rsidRDefault="00610D69">
      <w:pPr>
        <w:tabs>
          <w:tab w:val="left" w:pos="8364"/>
        </w:tabs>
        <w:jc w:val="both"/>
        <w:rPr>
          <w:rFonts w:ascii="Arial" w:hAnsi="Arial" w:cs="Arial"/>
          <w:bCs/>
          <w:sz w:val="24"/>
          <w:szCs w:val="24"/>
        </w:rPr>
      </w:pPr>
      <w:r w:rsidRPr="008C6D98">
        <w:rPr>
          <w:rFonts w:ascii="Arial" w:hAnsi="Arial" w:cs="Arial"/>
          <w:bCs/>
          <w:sz w:val="24"/>
          <w:szCs w:val="24"/>
        </w:rPr>
        <w:t>Vinka Mihalinčić</w:t>
      </w:r>
      <w:r w:rsidRPr="008C6D98" w:rsidR="00853FF6">
        <w:rPr>
          <w:rFonts w:ascii="Arial" w:hAnsi="Arial" w:cs="Arial"/>
          <w:bCs/>
          <w:sz w:val="24"/>
          <w:szCs w:val="24"/>
        </w:rPr>
        <w:t>, zapisničar</w:t>
      </w:r>
      <w:r w:rsidRPr="008C6D98" w:rsidR="00126873">
        <w:rPr>
          <w:rFonts w:ascii="Arial" w:hAnsi="Arial" w:cs="Arial"/>
          <w:bCs/>
          <w:sz w:val="24"/>
          <w:szCs w:val="24"/>
        </w:rPr>
        <w:tab/>
      </w:r>
    </w:p>
    <w:p w:rsidRPr="008C6D98" w:rsidR="00853FF6" w:rsidP="00C62C16" w:rsidRDefault="00853FF6">
      <w:pPr>
        <w:jc w:val="both"/>
        <w:rPr>
          <w:rFonts w:ascii="Arial" w:hAnsi="Arial" w:cs="Arial"/>
          <w:bCs/>
          <w:sz w:val="24"/>
          <w:szCs w:val="24"/>
        </w:rPr>
      </w:pPr>
    </w:p>
    <w:p w:rsidRPr="008C6D98" w:rsidR="009835DE" w:rsidP="00C62C16" w:rsidRDefault="00853FF6">
      <w:pPr>
        <w:jc w:val="both"/>
        <w:rPr>
          <w:rFonts w:ascii="Arial" w:hAnsi="Arial" w:cs="Arial"/>
          <w:sz w:val="24"/>
          <w:szCs w:val="24"/>
        </w:rPr>
      </w:pPr>
      <w:r w:rsidRPr="008C6D98">
        <w:rPr>
          <w:rFonts w:ascii="Arial" w:hAnsi="Arial" w:cs="Arial"/>
          <w:sz w:val="24"/>
          <w:szCs w:val="24"/>
        </w:rPr>
        <w:t>Utvrđuje se da je pristu</w:t>
      </w:r>
      <w:r w:rsidRPr="008C6D98" w:rsidR="002A3A8D">
        <w:rPr>
          <w:rFonts w:ascii="Arial" w:hAnsi="Arial" w:cs="Arial"/>
          <w:sz w:val="24"/>
          <w:szCs w:val="24"/>
        </w:rPr>
        <w:t>pio</w:t>
      </w:r>
      <w:r w:rsidRPr="008C6D98">
        <w:rPr>
          <w:rFonts w:ascii="Arial" w:hAnsi="Arial" w:cs="Arial"/>
          <w:sz w:val="24"/>
          <w:szCs w:val="24"/>
        </w:rPr>
        <w:t xml:space="preserve"> stečajn</w:t>
      </w:r>
      <w:r w:rsidRPr="008C6D98" w:rsidR="002A3A8D">
        <w:rPr>
          <w:rFonts w:ascii="Arial" w:hAnsi="Arial" w:cs="Arial"/>
          <w:sz w:val="24"/>
          <w:szCs w:val="24"/>
        </w:rPr>
        <w:t>i</w:t>
      </w:r>
      <w:r w:rsidRPr="008C6D98" w:rsidR="00DC6824">
        <w:rPr>
          <w:rFonts w:ascii="Arial" w:hAnsi="Arial" w:cs="Arial"/>
          <w:sz w:val="24"/>
          <w:szCs w:val="24"/>
        </w:rPr>
        <w:t xml:space="preserve"> </w:t>
      </w:r>
      <w:r w:rsidRPr="008C6D98" w:rsidR="00A63F46">
        <w:rPr>
          <w:rFonts w:ascii="Arial" w:hAnsi="Arial" w:cs="Arial"/>
          <w:sz w:val="24"/>
          <w:szCs w:val="24"/>
        </w:rPr>
        <w:t>upravitelj</w:t>
      </w:r>
      <w:r w:rsidRPr="008C6D98" w:rsidR="00D237AD">
        <w:rPr>
          <w:rFonts w:ascii="Arial" w:hAnsi="Arial" w:cs="Arial"/>
          <w:sz w:val="24"/>
          <w:szCs w:val="24"/>
        </w:rPr>
        <w:t xml:space="preserve"> Korana Ferdelji</w:t>
      </w:r>
    </w:p>
    <w:p w:rsidRPr="008C6D98" w:rsidR="00954230" w:rsidP="00C62C16" w:rsidRDefault="00B23978">
      <w:pPr>
        <w:tabs>
          <w:tab w:val="left" w:pos="7741"/>
        </w:tabs>
        <w:jc w:val="both"/>
        <w:rPr>
          <w:rFonts w:ascii="Arial" w:hAnsi="Arial" w:cs="Arial"/>
          <w:bCs/>
          <w:sz w:val="24"/>
          <w:szCs w:val="24"/>
        </w:rPr>
      </w:pPr>
      <w:r w:rsidRPr="008C6D98">
        <w:rPr>
          <w:rFonts w:ascii="Arial" w:hAnsi="Arial" w:cs="Arial"/>
          <w:bCs/>
          <w:sz w:val="24"/>
          <w:szCs w:val="24"/>
        </w:rPr>
        <w:tab/>
      </w:r>
    </w:p>
    <w:p w:rsidRPr="008C6D98" w:rsidR="00D4581C" w:rsidP="00C62C16" w:rsidRDefault="00071633">
      <w:pPr>
        <w:jc w:val="both"/>
        <w:rPr>
          <w:rFonts w:ascii="Arial" w:hAnsi="Arial" w:cs="Arial"/>
          <w:bCs/>
          <w:sz w:val="24"/>
          <w:szCs w:val="24"/>
        </w:rPr>
      </w:pPr>
      <w:r w:rsidRPr="008C6D98">
        <w:rPr>
          <w:rFonts w:ascii="Arial" w:hAnsi="Arial" w:cs="Arial"/>
          <w:bCs/>
          <w:sz w:val="24"/>
          <w:szCs w:val="24"/>
        </w:rPr>
        <w:t xml:space="preserve">Započeto </w:t>
      </w:r>
      <w:r w:rsidRPr="008C6D98" w:rsidR="00E83A30">
        <w:rPr>
          <w:rFonts w:ascii="Arial" w:hAnsi="Arial" w:cs="Arial"/>
          <w:bCs/>
          <w:sz w:val="24"/>
          <w:szCs w:val="24"/>
        </w:rPr>
        <w:t xml:space="preserve">u </w:t>
      </w:r>
      <w:r w:rsidRPr="008C6D98" w:rsidR="008962AC">
        <w:rPr>
          <w:rFonts w:ascii="Arial" w:hAnsi="Arial" w:cs="Arial"/>
          <w:bCs/>
          <w:sz w:val="24"/>
          <w:szCs w:val="24"/>
        </w:rPr>
        <w:t>10</w:t>
      </w:r>
      <w:r w:rsidRPr="008C6D98" w:rsidR="00D237AD">
        <w:rPr>
          <w:rFonts w:ascii="Arial" w:hAnsi="Arial" w:cs="Arial"/>
          <w:bCs/>
          <w:sz w:val="24"/>
          <w:szCs w:val="24"/>
        </w:rPr>
        <w:t>,3</w:t>
      </w:r>
      <w:r w:rsidRPr="008C6D98" w:rsidR="00911A6D">
        <w:rPr>
          <w:rFonts w:ascii="Arial" w:hAnsi="Arial" w:cs="Arial"/>
          <w:bCs/>
          <w:sz w:val="24"/>
          <w:szCs w:val="24"/>
        </w:rPr>
        <w:t>0</w:t>
      </w:r>
      <w:r w:rsidRPr="008C6D98" w:rsidR="00E83A30">
        <w:rPr>
          <w:rFonts w:ascii="Arial" w:hAnsi="Arial" w:cs="Arial"/>
          <w:bCs/>
          <w:sz w:val="24"/>
          <w:szCs w:val="24"/>
        </w:rPr>
        <w:t xml:space="preserve"> </w:t>
      </w:r>
      <w:r w:rsidRPr="008C6D98" w:rsidR="00853FF6">
        <w:rPr>
          <w:rFonts w:ascii="Arial" w:hAnsi="Arial" w:cs="Arial"/>
          <w:bCs/>
          <w:sz w:val="24"/>
          <w:szCs w:val="24"/>
        </w:rPr>
        <w:t>sati.</w:t>
      </w:r>
    </w:p>
    <w:p w:rsidRPr="008C6D98" w:rsidR="00D4581C" w:rsidP="00C62C16" w:rsidRDefault="00D4581C">
      <w:pPr>
        <w:jc w:val="both"/>
        <w:rPr>
          <w:rFonts w:ascii="Arial" w:hAnsi="Arial" w:cs="Arial"/>
          <w:bCs/>
          <w:sz w:val="24"/>
          <w:szCs w:val="24"/>
        </w:rPr>
      </w:pPr>
    </w:p>
    <w:p w:rsidRPr="008C6D98" w:rsidR="00071633" w:rsidP="00C62C16" w:rsidRDefault="00853FF6">
      <w:pPr>
        <w:jc w:val="both"/>
        <w:rPr>
          <w:rFonts w:ascii="Arial" w:hAnsi="Arial" w:cs="Arial"/>
          <w:bCs/>
          <w:sz w:val="24"/>
          <w:szCs w:val="24"/>
        </w:rPr>
      </w:pPr>
      <w:r w:rsidRPr="008C6D98">
        <w:rPr>
          <w:rFonts w:ascii="Arial" w:hAnsi="Arial" w:cs="Arial"/>
          <w:bCs/>
          <w:sz w:val="24"/>
          <w:szCs w:val="24"/>
        </w:rPr>
        <w:t>Ročište je javno.</w:t>
      </w:r>
    </w:p>
    <w:p w:rsidRPr="008C6D98" w:rsidR="00071633" w:rsidP="00C62C16" w:rsidRDefault="00071633">
      <w:pPr>
        <w:jc w:val="both"/>
        <w:rPr>
          <w:rFonts w:ascii="Arial" w:hAnsi="Arial" w:cs="Arial"/>
          <w:bCs/>
          <w:sz w:val="24"/>
          <w:szCs w:val="24"/>
        </w:rPr>
      </w:pPr>
    </w:p>
    <w:p w:rsidRPr="008C6D98" w:rsidR="00853FF6" w:rsidP="00C62C16" w:rsidRDefault="00853FF6">
      <w:pPr>
        <w:jc w:val="both"/>
        <w:rPr>
          <w:rFonts w:ascii="Arial" w:hAnsi="Arial" w:cs="Arial"/>
          <w:bCs/>
          <w:sz w:val="24"/>
          <w:szCs w:val="24"/>
        </w:rPr>
      </w:pPr>
      <w:r w:rsidRPr="008C6D98">
        <w:rPr>
          <w:rFonts w:ascii="Arial" w:hAnsi="Arial" w:cs="Arial"/>
          <w:bCs/>
          <w:sz w:val="24"/>
          <w:szCs w:val="24"/>
        </w:rPr>
        <w:t xml:space="preserve">Utvrđuje se da </w:t>
      </w:r>
      <w:r w:rsidRPr="008C6D98" w:rsidR="00100A1C">
        <w:rPr>
          <w:rFonts w:ascii="Arial" w:hAnsi="Arial" w:cs="Arial"/>
          <w:bCs/>
          <w:sz w:val="24"/>
          <w:szCs w:val="24"/>
        </w:rPr>
        <w:t xml:space="preserve">su pristupili slijedeći vjerovnici: </w:t>
      </w:r>
    </w:p>
    <w:p w:rsidR="009566E8" w:rsidP="00B11DA9" w:rsidRDefault="0064081E">
      <w:pPr>
        <w:jc w:val="both"/>
        <w:rPr>
          <w:rFonts w:ascii="Arial" w:hAnsi="Arial" w:cs="Arial"/>
          <w:bCs/>
          <w:sz w:val="24"/>
          <w:szCs w:val="24"/>
        </w:rPr>
      </w:pPr>
      <w:r>
        <w:rPr>
          <w:rFonts w:ascii="Arial" w:hAnsi="Arial" w:cs="Arial"/>
          <w:bCs/>
          <w:sz w:val="24"/>
          <w:szCs w:val="24"/>
        </w:rPr>
        <w:t xml:space="preserve">RH-MINISTARSTVO FINANCIJA – POREZNA UPRAVA – Ružica Grbavac Galić, zamjenik ŽDO-a </w:t>
      </w:r>
    </w:p>
    <w:p w:rsidR="0064081E" w:rsidP="00B11DA9" w:rsidRDefault="0064081E">
      <w:pPr>
        <w:jc w:val="both"/>
        <w:rPr>
          <w:rFonts w:ascii="Arial" w:hAnsi="Arial" w:cs="Arial"/>
          <w:bCs/>
          <w:sz w:val="24"/>
          <w:szCs w:val="24"/>
        </w:rPr>
      </w:pPr>
    </w:p>
    <w:p w:rsidRPr="008C6D98" w:rsidR="0064081E" w:rsidP="00B11DA9" w:rsidRDefault="0064081E">
      <w:pPr>
        <w:jc w:val="both"/>
        <w:rPr>
          <w:rFonts w:ascii="Arial" w:hAnsi="Arial" w:cs="Arial"/>
          <w:bCs/>
          <w:sz w:val="24"/>
          <w:szCs w:val="24"/>
        </w:rPr>
      </w:pPr>
      <w:r>
        <w:rPr>
          <w:rFonts w:ascii="Arial" w:hAnsi="Arial" w:cs="Arial"/>
          <w:bCs/>
          <w:sz w:val="24"/>
          <w:szCs w:val="24"/>
        </w:rPr>
        <w:tab/>
        <w:t>Konstatira se da ročištu prisustvuje stečajni upravitelj s LISTE B – Matija Štefanić</w:t>
      </w:r>
    </w:p>
    <w:p w:rsidRPr="008C6D98" w:rsidR="00B11995" w:rsidP="00B11DA9" w:rsidRDefault="00B11995">
      <w:pPr>
        <w:jc w:val="both"/>
        <w:rPr>
          <w:rFonts w:ascii="Arial" w:hAnsi="Arial" w:cs="Arial"/>
          <w:bCs/>
          <w:sz w:val="24"/>
          <w:szCs w:val="24"/>
        </w:rPr>
      </w:pPr>
    </w:p>
    <w:p w:rsidRPr="008C6D98" w:rsidR="000E49E5" w:rsidP="000E49E5" w:rsidRDefault="0038417C">
      <w:pPr>
        <w:pStyle w:val="Naslov1"/>
        <w:ind w:firstLine="720"/>
        <w:rPr>
          <w:rFonts w:ascii="Arial" w:hAnsi="Arial" w:cs="Arial"/>
          <w:b w:val="false"/>
          <w:szCs w:val="24"/>
        </w:rPr>
      </w:pPr>
      <w:r w:rsidRPr="008C6D98">
        <w:rPr>
          <w:rFonts w:ascii="Arial" w:hAnsi="Arial" w:cs="Arial"/>
          <w:b w:val="false"/>
          <w:szCs w:val="24"/>
        </w:rPr>
        <w:t>Utvrđuje se da je rješenje</w:t>
      </w:r>
      <w:r w:rsidRPr="008C6D98" w:rsidR="000E6C28">
        <w:rPr>
          <w:rFonts w:ascii="Arial" w:hAnsi="Arial" w:cs="Arial"/>
          <w:b w:val="false"/>
          <w:szCs w:val="24"/>
        </w:rPr>
        <w:t xml:space="preserve">m </w:t>
      </w:r>
      <w:r w:rsidRPr="008C6D98">
        <w:rPr>
          <w:rFonts w:ascii="Arial" w:hAnsi="Arial" w:cs="Arial"/>
          <w:b w:val="false"/>
          <w:szCs w:val="24"/>
        </w:rPr>
        <w:t xml:space="preserve">od </w:t>
      </w:r>
      <w:r w:rsidRPr="008C6D98" w:rsidR="008C4102">
        <w:rPr>
          <w:rFonts w:ascii="Arial" w:hAnsi="Arial" w:cs="Arial"/>
          <w:b w:val="false"/>
          <w:szCs w:val="24"/>
        </w:rPr>
        <w:t xml:space="preserve">20. prosinca </w:t>
      </w:r>
      <w:r w:rsidRPr="008C6D98" w:rsidR="000D1A95">
        <w:rPr>
          <w:rFonts w:ascii="Arial" w:hAnsi="Arial" w:cs="Arial"/>
          <w:b w:val="false"/>
          <w:szCs w:val="24"/>
        </w:rPr>
        <w:t>2021</w:t>
      </w:r>
      <w:r w:rsidRPr="008C6D98" w:rsidR="005F39CB">
        <w:rPr>
          <w:rFonts w:ascii="Arial" w:hAnsi="Arial" w:cs="Arial"/>
          <w:b w:val="false"/>
          <w:szCs w:val="24"/>
        </w:rPr>
        <w:t>.</w:t>
      </w:r>
      <w:r w:rsidRPr="008C6D98" w:rsidR="00F8036C">
        <w:rPr>
          <w:rFonts w:ascii="Arial" w:hAnsi="Arial" w:cs="Arial"/>
          <w:b w:val="false"/>
          <w:szCs w:val="24"/>
        </w:rPr>
        <w:t>,</w:t>
      </w:r>
      <w:r w:rsidRPr="008C6D98">
        <w:rPr>
          <w:rFonts w:ascii="Arial" w:hAnsi="Arial" w:cs="Arial"/>
          <w:b w:val="false"/>
          <w:szCs w:val="24"/>
        </w:rPr>
        <w:t xml:space="preserve"> </w:t>
      </w:r>
      <w:r w:rsidRPr="008C6D98" w:rsidR="00056F19">
        <w:rPr>
          <w:rFonts w:ascii="Arial" w:hAnsi="Arial" w:cs="Arial"/>
          <w:b w:val="false"/>
          <w:szCs w:val="24"/>
        </w:rPr>
        <w:t>pod brojem St-</w:t>
      </w:r>
      <w:r w:rsidRPr="008C6D98" w:rsidR="008C4102">
        <w:rPr>
          <w:rFonts w:ascii="Arial" w:hAnsi="Arial" w:cs="Arial"/>
          <w:b w:val="false"/>
          <w:szCs w:val="24"/>
        </w:rPr>
        <w:t>2220/18</w:t>
      </w:r>
      <w:r w:rsidRPr="008C6D98">
        <w:rPr>
          <w:rFonts w:ascii="Arial" w:hAnsi="Arial" w:cs="Arial"/>
          <w:b w:val="false"/>
          <w:szCs w:val="24"/>
        </w:rPr>
        <w:t xml:space="preserve">, </w:t>
      </w:r>
    </w:p>
    <w:p w:rsidRPr="008C6D98" w:rsidR="00E55416" w:rsidP="000E49E5" w:rsidRDefault="00422496">
      <w:pPr>
        <w:pStyle w:val="Naslov1"/>
        <w:rPr>
          <w:rFonts w:ascii="Arial" w:hAnsi="Arial" w:cs="Arial"/>
          <w:b w:val="false"/>
          <w:szCs w:val="24"/>
        </w:rPr>
      </w:pPr>
      <w:r w:rsidRPr="008C6D98">
        <w:rPr>
          <w:rFonts w:ascii="Arial" w:hAnsi="Arial" w:cs="Arial"/>
          <w:b w:val="false"/>
          <w:szCs w:val="24"/>
        </w:rPr>
        <w:t>određen je</w:t>
      </w:r>
      <w:r w:rsidRPr="008C6D98" w:rsidR="000E49E5">
        <w:rPr>
          <w:rFonts w:ascii="Arial" w:hAnsi="Arial" w:cs="Arial"/>
          <w:b w:val="false"/>
          <w:szCs w:val="24"/>
        </w:rPr>
        <w:t xml:space="preserve"> nastavak stečajnog postupka i </w:t>
      </w:r>
      <w:r w:rsidRPr="008C6D98">
        <w:rPr>
          <w:rFonts w:ascii="Arial" w:hAnsi="Arial" w:cs="Arial"/>
          <w:b w:val="false"/>
          <w:szCs w:val="24"/>
        </w:rPr>
        <w:t xml:space="preserve"> upis stečajne mase nad dužnikom, a rješenjem od </w:t>
      </w:r>
      <w:r w:rsidRPr="008C6D98" w:rsidR="000E49E5">
        <w:rPr>
          <w:rFonts w:ascii="Arial" w:hAnsi="Arial" w:cs="Arial"/>
          <w:b w:val="false"/>
          <w:szCs w:val="24"/>
        </w:rPr>
        <w:t>3. veljače</w:t>
      </w:r>
      <w:r w:rsidRPr="008C6D98">
        <w:rPr>
          <w:rFonts w:ascii="Arial" w:hAnsi="Arial" w:cs="Arial"/>
          <w:b w:val="false"/>
          <w:szCs w:val="24"/>
        </w:rPr>
        <w:t xml:space="preserve"> 2022.,, broj gornji, pozvani su vjerovnici na podnošenje prijava tražbine, te je određeno ispitno i izvještajno ročište</w:t>
      </w:r>
      <w:r w:rsidRPr="008C6D98" w:rsidR="001A277A">
        <w:rPr>
          <w:rFonts w:ascii="Arial" w:hAnsi="Arial" w:cs="Arial"/>
          <w:b w:val="false"/>
          <w:szCs w:val="24"/>
        </w:rPr>
        <w:t xml:space="preserve">, </w:t>
      </w:r>
      <w:r w:rsidRPr="008C6D98">
        <w:rPr>
          <w:rFonts w:ascii="Arial" w:hAnsi="Arial" w:cs="Arial"/>
          <w:b w:val="false"/>
          <w:szCs w:val="24"/>
        </w:rPr>
        <w:t xml:space="preserve">a </w:t>
      </w:r>
      <w:r w:rsidRPr="008C6D98" w:rsidR="00E42E6C">
        <w:rPr>
          <w:rFonts w:ascii="Arial" w:hAnsi="Arial" w:cs="Arial"/>
          <w:b w:val="false"/>
          <w:szCs w:val="24"/>
        </w:rPr>
        <w:t xml:space="preserve">isto rješenje </w:t>
      </w:r>
      <w:r w:rsidRPr="008C6D98">
        <w:rPr>
          <w:rFonts w:ascii="Arial" w:hAnsi="Arial" w:cs="Arial"/>
          <w:b w:val="false"/>
          <w:szCs w:val="24"/>
        </w:rPr>
        <w:t xml:space="preserve">je </w:t>
      </w:r>
      <w:r w:rsidRPr="008C6D98" w:rsidR="0038417C">
        <w:rPr>
          <w:rFonts w:ascii="Arial" w:hAnsi="Arial" w:cs="Arial"/>
          <w:b w:val="false"/>
          <w:szCs w:val="24"/>
        </w:rPr>
        <w:t xml:space="preserve">objavljeno na mrežnoj stranici e-oglasna ploča Trgovačkog suda u Zagrebu </w:t>
      </w:r>
      <w:r w:rsidRPr="008C6D98" w:rsidR="006012DE">
        <w:rPr>
          <w:rFonts w:ascii="Arial" w:hAnsi="Arial" w:cs="Arial"/>
          <w:b w:val="false"/>
          <w:szCs w:val="24"/>
        </w:rPr>
        <w:t xml:space="preserve">dana </w:t>
      </w:r>
      <w:r w:rsidRPr="008C6D98" w:rsidR="000E49E5">
        <w:rPr>
          <w:rFonts w:ascii="Arial" w:hAnsi="Arial" w:cs="Arial"/>
          <w:b w:val="false"/>
          <w:szCs w:val="24"/>
        </w:rPr>
        <w:t>4</w:t>
      </w:r>
      <w:r w:rsidRPr="008C6D98">
        <w:rPr>
          <w:rFonts w:ascii="Arial" w:hAnsi="Arial" w:cs="Arial"/>
          <w:b w:val="false"/>
          <w:szCs w:val="24"/>
        </w:rPr>
        <w:t>. veljače 2022</w:t>
      </w:r>
      <w:r w:rsidRPr="008C6D98" w:rsidR="0038417C">
        <w:rPr>
          <w:rFonts w:ascii="Arial" w:hAnsi="Arial" w:cs="Arial"/>
          <w:b w:val="false"/>
          <w:szCs w:val="24"/>
        </w:rPr>
        <w:t>.</w:t>
      </w:r>
    </w:p>
    <w:p w:rsidRPr="008C6D98" w:rsidR="00A50713" w:rsidP="001C716F" w:rsidRDefault="00E55416">
      <w:pPr>
        <w:ind w:firstLine="360"/>
        <w:jc w:val="both"/>
        <w:rPr>
          <w:rFonts w:ascii="Arial" w:hAnsi="Arial" w:cs="Arial"/>
          <w:sz w:val="24"/>
          <w:szCs w:val="24"/>
        </w:rPr>
      </w:pPr>
      <w:r w:rsidRPr="008C6D98">
        <w:rPr>
          <w:rFonts w:ascii="Arial" w:hAnsi="Arial" w:cs="Arial"/>
          <w:sz w:val="24"/>
          <w:szCs w:val="24"/>
        </w:rPr>
        <w:tab/>
      </w:r>
      <w:r w:rsidRPr="008C6D98"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8C6D98" w:rsidR="008F4D4B">
        <w:rPr>
          <w:rFonts w:ascii="Arial" w:hAnsi="Arial" w:cs="Arial"/>
          <w:sz w:val="24"/>
          <w:szCs w:val="24"/>
        </w:rPr>
        <w:t>(</w:t>
      </w:r>
      <w:r w:rsidRPr="008C6D98" w:rsidR="00A50713">
        <w:rPr>
          <w:rFonts w:ascii="Arial" w:hAnsi="Arial" w:cs="Arial"/>
          <w:sz w:val="24"/>
          <w:szCs w:val="24"/>
        </w:rPr>
        <w:t>NN 71/15</w:t>
      </w:r>
      <w:r w:rsidRPr="008C6D98" w:rsidR="00C874A9">
        <w:rPr>
          <w:rFonts w:ascii="Arial" w:hAnsi="Arial" w:cs="Arial"/>
          <w:sz w:val="24"/>
          <w:szCs w:val="24"/>
        </w:rPr>
        <w:t>, 104/17</w:t>
      </w:r>
      <w:r w:rsidRPr="008C6D98" w:rsidR="00A50713">
        <w:rPr>
          <w:rFonts w:ascii="Arial" w:hAnsi="Arial" w:cs="Arial"/>
          <w:sz w:val="24"/>
          <w:szCs w:val="24"/>
        </w:rPr>
        <w:t xml:space="preserve">) bile objavljene na mrežnoj stranici e-oglasna ploča Trgovačkog suda u Zagrebu i nalazile su se na uvidu u sobi </w:t>
      </w:r>
      <w:r w:rsidRPr="008C6D98" w:rsidR="00281099">
        <w:rPr>
          <w:rFonts w:ascii="Arial" w:hAnsi="Arial" w:cs="Arial"/>
          <w:sz w:val="24"/>
          <w:szCs w:val="24"/>
        </w:rPr>
        <w:t>4</w:t>
      </w:r>
      <w:r w:rsidRPr="008C6D98" w:rsidR="00C874A9">
        <w:rPr>
          <w:rFonts w:ascii="Arial" w:hAnsi="Arial" w:cs="Arial"/>
          <w:sz w:val="24"/>
          <w:szCs w:val="24"/>
        </w:rPr>
        <w:t>4/I</w:t>
      </w:r>
      <w:r w:rsidRPr="008C6D98" w:rsidR="00281099">
        <w:rPr>
          <w:rFonts w:ascii="Arial" w:hAnsi="Arial" w:cs="Arial"/>
          <w:sz w:val="24"/>
          <w:szCs w:val="24"/>
        </w:rPr>
        <w:t>I</w:t>
      </w:r>
      <w:r w:rsidRPr="008C6D98" w:rsidR="00C874A9">
        <w:rPr>
          <w:rFonts w:ascii="Arial" w:hAnsi="Arial" w:cs="Arial"/>
          <w:bCs/>
          <w:sz w:val="24"/>
          <w:szCs w:val="24"/>
        </w:rPr>
        <w:t xml:space="preserve"> (</w:t>
      </w:r>
      <w:r w:rsidRPr="008C6D98" w:rsidR="00281099">
        <w:rPr>
          <w:rFonts w:ascii="Arial" w:hAnsi="Arial" w:cs="Arial"/>
          <w:bCs/>
          <w:sz w:val="24"/>
          <w:szCs w:val="24"/>
        </w:rPr>
        <w:t>DZ</w:t>
      </w:r>
      <w:r w:rsidRPr="008C6D98" w:rsidR="00A50713">
        <w:rPr>
          <w:rFonts w:ascii="Arial" w:hAnsi="Arial" w:cs="Arial"/>
          <w:bCs/>
          <w:sz w:val="24"/>
          <w:szCs w:val="24"/>
        </w:rPr>
        <w:t xml:space="preserve">) </w:t>
      </w:r>
      <w:r w:rsidRPr="008C6D98" w:rsidR="00A50713">
        <w:rPr>
          <w:rFonts w:ascii="Arial" w:hAnsi="Arial" w:cs="Arial"/>
          <w:sz w:val="24"/>
          <w:szCs w:val="24"/>
        </w:rPr>
        <w:t xml:space="preserve">u Trgovačkom sudu u Zagrebu.    </w:t>
      </w:r>
    </w:p>
    <w:p w:rsidRPr="008C6D98" w:rsidR="00E42E6C" w:rsidP="007648D9" w:rsidRDefault="00A50713">
      <w:pPr>
        <w:ind w:firstLine="720"/>
        <w:jc w:val="both"/>
        <w:rPr>
          <w:rFonts w:ascii="Arial" w:hAnsi="Arial" w:cs="Arial"/>
          <w:sz w:val="24"/>
          <w:szCs w:val="24"/>
        </w:rPr>
      </w:pPr>
      <w:r w:rsidRPr="008C6D98">
        <w:rPr>
          <w:rFonts w:ascii="Arial" w:hAnsi="Arial" w:cs="Arial"/>
          <w:sz w:val="24"/>
          <w:szCs w:val="24"/>
        </w:rPr>
        <w:t xml:space="preserve">Uz tablice su bile izložene i prijave svih vjerovnika koje su stigle u roku objave koji je određen rješenjem </w:t>
      </w:r>
      <w:r w:rsidRPr="008C6D98" w:rsidR="00D31E6F">
        <w:rPr>
          <w:rFonts w:ascii="Arial" w:hAnsi="Arial" w:cs="Arial"/>
          <w:sz w:val="24"/>
          <w:szCs w:val="24"/>
        </w:rPr>
        <w:t xml:space="preserve">od </w:t>
      </w:r>
      <w:r w:rsidRPr="008C6D98" w:rsidR="00AC35D6">
        <w:rPr>
          <w:rFonts w:ascii="Arial" w:hAnsi="Arial" w:cs="Arial"/>
          <w:sz w:val="24"/>
          <w:szCs w:val="24"/>
        </w:rPr>
        <w:t>3. veljače</w:t>
      </w:r>
      <w:r w:rsidRPr="008C6D98" w:rsidR="00D31E6F">
        <w:rPr>
          <w:rFonts w:ascii="Arial" w:hAnsi="Arial" w:cs="Arial"/>
          <w:sz w:val="24"/>
          <w:szCs w:val="24"/>
        </w:rPr>
        <w:t xml:space="preserve"> 2022.</w:t>
      </w:r>
    </w:p>
    <w:p w:rsidRPr="008C6D98" w:rsidR="00A50713" w:rsidP="007648D9" w:rsidRDefault="00A50713">
      <w:pPr>
        <w:ind w:firstLine="720"/>
        <w:jc w:val="both"/>
        <w:rPr>
          <w:rFonts w:ascii="Arial" w:hAnsi="Arial" w:cs="Arial"/>
          <w:sz w:val="24"/>
          <w:szCs w:val="24"/>
        </w:rPr>
      </w:pPr>
      <w:r w:rsidRPr="008C6D98">
        <w:rPr>
          <w:rFonts w:ascii="Arial" w:hAnsi="Arial" w:cs="Arial"/>
          <w:sz w:val="24"/>
          <w:szCs w:val="24"/>
        </w:rPr>
        <w:t xml:space="preserve">Rješenje o utvrđenim i osporenim tražbinama objavit će se na mrežnoj stranici e-oglasna ploča sudova (čl. 265. st. 2. SZ). </w:t>
      </w:r>
    </w:p>
    <w:p w:rsidRPr="008C6D98" w:rsidR="00A50713" w:rsidP="007648D9" w:rsidRDefault="00A50713">
      <w:pPr>
        <w:ind w:firstLine="720"/>
        <w:jc w:val="both"/>
        <w:rPr>
          <w:rFonts w:ascii="Arial" w:hAnsi="Arial" w:cs="Arial"/>
          <w:sz w:val="24"/>
          <w:szCs w:val="24"/>
        </w:rPr>
      </w:pPr>
      <w:r w:rsidRPr="008C6D98">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8C6D98" w:rsidR="00A50713" w:rsidP="007648D9" w:rsidRDefault="00A50713">
      <w:pPr>
        <w:ind w:firstLine="720"/>
        <w:jc w:val="both"/>
        <w:rPr>
          <w:rFonts w:ascii="Arial" w:hAnsi="Arial" w:cs="Arial"/>
          <w:sz w:val="24"/>
          <w:szCs w:val="24"/>
        </w:rPr>
      </w:pPr>
      <w:r w:rsidRPr="008C6D98">
        <w:rPr>
          <w:rFonts w:ascii="Arial" w:hAnsi="Arial" w:cs="Arial"/>
          <w:sz w:val="24"/>
          <w:szCs w:val="24"/>
        </w:rPr>
        <w:lastRenderedPageBreak/>
        <w:t xml:space="preserve">Poziva se stečajni upravitelj određeno očitovati osporava li ili priznaje svaku prijavljenu tražbinu (čl. 260. st. 2. SZ). </w:t>
      </w:r>
    </w:p>
    <w:p w:rsidRPr="008C6D98" w:rsidR="00A50713" w:rsidP="007648D9" w:rsidRDefault="00A50713">
      <w:pPr>
        <w:ind w:firstLine="720"/>
        <w:jc w:val="both"/>
        <w:rPr>
          <w:rFonts w:ascii="Arial" w:hAnsi="Arial" w:cs="Arial"/>
          <w:sz w:val="24"/>
          <w:szCs w:val="24"/>
        </w:rPr>
      </w:pPr>
      <w:r w:rsidRPr="008C6D98">
        <w:rPr>
          <w:rFonts w:ascii="Arial" w:hAnsi="Arial" w:cs="Arial"/>
          <w:sz w:val="24"/>
          <w:szCs w:val="24"/>
        </w:rPr>
        <w:t>Prelazi se na ispitivanje svake pojedine tražbine.</w:t>
      </w:r>
    </w:p>
    <w:p w:rsidRPr="008C6D98" w:rsidR="000D1A95" w:rsidP="001C716F" w:rsidRDefault="000D1A95">
      <w:pPr>
        <w:ind w:firstLine="360"/>
        <w:jc w:val="both"/>
        <w:rPr>
          <w:rFonts w:ascii="Arial" w:hAnsi="Arial" w:cs="Arial"/>
          <w:sz w:val="24"/>
          <w:szCs w:val="24"/>
        </w:rPr>
      </w:pPr>
    </w:p>
    <w:p w:rsidRPr="008C6D98" w:rsidR="00A50713" w:rsidP="007648D9" w:rsidRDefault="00A50713">
      <w:pPr>
        <w:ind w:firstLine="720"/>
        <w:jc w:val="both"/>
        <w:rPr>
          <w:rFonts w:ascii="Arial" w:hAnsi="Arial" w:cs="Arial"/>
          <w:sz w:val="24"/>
          <w:szCs w:val="24"/>
        </w:rPr>
      </w:pPr>
      <w:r w:rsidRPr="008C6D98">
        <w:rPr>
          <w:rFonts w:ascii="Arial" w:hAnsi="Arial" w:cs="Arial"/>
          <w:sz w:val="24"/>
          <w:szCs w:val="24"/>
        </w:rPr>
        <w:t>Stečajni upravitelj izjavljuje da u ovom steča</w:t>
      </w:r>
      <w:r w:rsidRPr="008C6D98" w:rsidR="00E90AD3">
        <w:rPr>
          <w:rFonts w:ascii="Arial" w:hAnsi="Arial" w:cs="Arial"/>
          <w:sz w:val="24"/>
          <w:szCs w:val="24"/>
        </w:rPr>
        <w:t>jnom postupku ima vjerovnika</w:t>
      </w:r>
      <w:r w:rsidRPr="008C6D98" w:rsidR="006B4046">
        <w:rPr>
          <w:rFonts w:ascii="Arial" w:hAnsi="Arial" w:cs="Arial"/>
          <w:sz w:val="24"/>
          <w:szCs w:val="24"/>
        </w:rPr>
        <w:t xml:space="preserve"> I i </w:t>
      </w:r>
      <w:r w:rsidRPr="008C6D98" w:rsidR="00E90AD3">
        <w:rPr>
          <w:rFonts w:ascii="Arial" w:hAnsi="Arial" w:cs="Arial"/>
          <w:sz w:val="24"/>
          <w:szCs w:val="24"/>
        </w:rPr>
        <w:t xml:space="preserve"> </w:t>
      </w:r>
      <w:r w:rsidRPr="008C6D98" w:rsidR="00761368">
        <w:rPr>
          <w:rFonts w:ascii="Arial" w:hAnsi="Arial" w:cs="Arial"/>
          <w:sz w:val="24"/>
          <w:szCs w:val="24"/>
        </w:rPr>
        <w:t xml:space="preserve"> </w:t>
      </w:r>
      <w:r w:rsidRPr="008C6D98" w:rsidR="00D355B3">
        <w:rPr>
          <w:rFonts w:ascii="Arial" w:hAnsi="Arial" w:cs="Arial"/>
          <w:sz w:val="24"/>
          <w:szCs w:val="24"/>
        </w:rPr>
        <w:t xml:space="preserve">II. </w:t>
      </w:r>
      <w:r w:rsidRPr="008C6D98">
        <w:rPr>
          <w:rFonts w:ascii="Arial" w:hAnsi="Arial" w:cs="Arial"/>
          <w:sz w:val="24"/>
          <w:szCs w:val="24"/>
        </w:rPr>
        <w:t xml:space="preserve"> višeg isplatnog reda. </w:t>
      </w:r>
    </w:p>
    <w:p w:rsidRPr="008C6D98" w:rsidR="00A50713" w:rsidP="007648D9" w:rsidRDefault="00A50713">
      <w:pPr>
        <w:ind w:firstLine="720"/>
        <w:jc w:val="both"/>
        <w:rPr>
          <w:rFonts w:ascii="Arial" w:hAnsi="Arial" w:cs="Arial"/>
          <w:sz w:val="24"/>
          <w:szCs w:val="24"/>
        </w:rPr>
      </w:pPr>
      <w:r w:rsidRPr="008C6D98">
        <w:rPr>
          <w:rFonts w:ascii="Arial" w:hAnsi="Arial" w:cs="Arial"/>
          <w:sz w:val="24"/>
          <w:szCs w:val="24"/>
        </w:rPr>
        <w:t>Stečajni upravitelj čita pr</w:t>
      </w:r>
      <w:r w:rsidRPr="008C6D98" w:rsidR="00E90AD3">
        <w:rPr>
          <w:rFonts w:ascii="Arial" w:hAnsi="Arial" w:cs="Arial"/>
          <w:sz w:val="24"/>
          <w:szCs w:val="24"/>
        </w:rPr>
        <w:t>ijavljene tražbine vjerovnika</w:t>
      </w:r>
      <w:r w:rsidRPr="008C6D98" w:rsidR="001F173B">
        <w:rPr>
          <w:rFonts w:ascii="Arial" w:hAnsi="Arial" w:cs="Arial"/>
          <w:sz w:val="24"/>
          <w:szCs w:val="24"/>
        </w:rPr>
        <w:t xml:space="preserve"> </w:t>
      </w:r>
      <w:r w:rsidRPr="008C6D98" w:rsidR="0029212D">
        <w:rPr>
          <w:rFonts w:ascii="Arial" w:hAnsi="Arial" w:cs="Arial"/>
          <w:sz w:val="24"/>
          <w:szCs w:val="24"/>
        </w:rPr>
        <w:t xml:space="preserve"> </w:t>
      </w:r>
      <w:r w:rsidRPr="008C6D98" w:rsidR="006B4046">
        <w:rPr>
          <w:rFonts w:ascii="Arial" w:hAnsi="Arial" w:cs="Arial"/>
          <w:sz w:val="24"/>
          <w:szCs w:val="24"/>
        </w:rPr>
        <w:t xml:space="preserve">I i </w:t>
      </w:r>
      <w:r w:rsidRPr="008C6D98" w:rsidR="00E90AD3">
        <w:rPr>
          <w:rFonts w:ascii="Arial" w:hAnsi="Arial" w:cs="Arial"/>
          <w:sz w:val="24"/>
          <w:szCs w:val="24"/>
        </w:rPr>
        <w:t xml:space="preserve"> </w:t>
      </w:r>
      <w:r w:rsidRPr="008C6D98" w:rsidR="00D355B3">
        <w:rPr>
          <w:rFonts w:ascii="Arial" w:hAnsi="Arial" w:cs="Arial"/>
          <w:sz w:val="24"/>
          <w:szCs w:val="24"/>
        </w:rPr>
        <w:t xml:space="preserve">II. </w:t>
      </w:r>
      <w:r w:rsidRPr="008C6D98">
        <w:rPr>
          <w:rFonts w:ascii="Arial" w:hAnsi="Arial" w:cs="Arial"/>
          <w:sz w:val="24"/>
          <w:szCs w:val="24"/>
        </w:rPr>
        <w:t xml:space="preserve"> višeg isplatnog reda.</w:t>
      </w:r>
    </w:p>
    <w:p w:rsidRPr="008C6D98" w:rsidR="005E4872" w:rsidP="007648D9" w:rsidRDefault="00A50713">
      <w:pPr>
        <w:ind w:firstLine="720"/>
        <w:jc w:val="both"/>
        <w:rPr>
          <w:rFonts w:ascii="Arial" w:hAnsi="Arial" w:cs="Arial"/>
          <w:sz w:val="24"/>
          <w:szCs w:val="24"/>
        </w:rPr>
      </w:pPr>
      <w:r w:rsidRPr="008C6D98">
        <w:rPr>
          <w:rFonts w:ascii="Arial" w:hAnsi="Arial" w:cs="Arial"/>
          <w:sz w:val="24"/>
          <w:szCs w:val="24"/>
        </w:rPr>
        <w:t>Stečajni upravitelj priznaje sljedeće pr</w:t>
      </w:r>
      <w:r w:rsidRPr="008C6D98" w:rsidR="00E90AD3">
        <w:rPr>
          <w:rFonts w:ascii="Arial" w:hAnsi="Arial" w:cs="Arial"/>
          <w:sz w:val="24"/>
          <w:szCs w:val="24"/>
        </w:rPr>
        <w:t>ijavljene tražbine vjerovnika</w:t>
      </w:r>
      <w:r w:rsidRPr="008C6D98" w:rsidR="006B4046">
        <w:rPr>
          <w:rFonts w:ascii="Arial" w:hAnsi="Arial" w:cs="Arial"/>
          <w:sz w:val="24"/>
          <w:szCs w:val="24"/>
        </w:rPr>
        <w:t xml:space="preserve"> I i</w:t>
      </w:r>
      <w:r w:rsidRPr="008C6D98" w:rsidR="00E90AD3">
        <w:rPr>
          <w:rFonts w:ascii="Arial" w:hAnsi="Arial" w:cs="Arial"/>
          <w:sz w:val="24"/>
          <w:szCs w:val="24"/>
        </w:rPr>
        <w:t xml:space="preserve"> </w:t>
      </w:r>
      <w:r w:rsidRPr="008C6D98" w:rsidR="00D355B3">
        <w:rPr>
          <w:rFonts w:ascii="Arial" w:hAnsi="Arial" w:cs="Arial"/>
          <w:sz w:val="24"/>
          <w:szCs w:val="24"/>
        </w:rPr>
        <w:t xml:space="preserve">II. </w:t>
      </w:r>
      <w:r w:rsidRPr="008C6D98">
        <w:rPr>
          <w:rFonts w:ascii="Arial" w:hAnsi="Arial" w:cs="Arial"/>
          <w:sz w:val="24"/>
          <w:szCs w:val="24"/>
        </w:rPr>
        <w:t xml:space="preserve"> višeg isplatnog reda upisane u tablici :</w:t>
      </w:r>
    </w:p>
    <w:p w:rsidRPr="008C6D98" w:rsidR="006B4046" w:rsidP="00C56C68" w:rsidRDefault="006B4046">
      <w:pPr>
        <w:ind w:firstLine="360"/>
        <w:jc w:val="both"/>
        <w:rPr>
          <w:rFonts w:ascii="Arial" w:hAnsi="Arial" w:cs="Arial"/>
          <w:sz w:val="24"/>
          <w:szCs w:val="24"/>
        </w:rPr>
      </w:pPr>
    </w:p>
    <w:p w:rsidRPr="008C6D98" w:rsidR="007E4199" w:rsidP="007E4199" w:rsidRDefault="006B4046">
      <w:pPr>
        <w:pStyle w:val="Odlomakpopisa"/>
        <w:numPr>
          <w:ilvl w:val="0"/>
          <w:numId w:val="39"/>
        </w:numPr>
        <w:rPr>
          <w:rFonts w:ascii="Arial" w:hAnsi="Arial" w:cs="Arial"/>
          <w:sz w:val="24"/>
          <w:szCs w:val="24"/>
        </w:rPr>
      </w:pPr>
      <w:r w:rsidRPr="008C6D98">
        <w:rPr>
          <w:rFonts w:ascii="Arial" w:hAnsi="Arial" w:cs="Arial"/>
          <w:sz w:val="24"/>
          <w:szCs w:val="24"/>
        </w:rPr>
        <w:t>viši isplatni red</w:t>
      </w:r>
    </w:p>
    <w:p w:rsidRPr="008C6D98" w:rsidR="005B57D2" w:rsidP="005B57D2" w:rsidRDefault="005B57D2">
      <w:pPr>
        <w:ind w:left="360"/>
        <w:rPr>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115"/>
        <w:gridCol w:w="1348"/>
        <w:gridCol w:w="1438"/>
        <w:gridCol w:w="1458"/>
        <w:gridCol w:w="1115"/>
        <w:gridCol w:w="1115"/>
        <w:gridCol w:w="1104"/>
        <w:gridCol w:w="927"/>
      </w:tblGrid>
      <w:tr w:rsidRPr="008C6D98" w:rsidR="00976289" w:rsidTr="00085A2D">
        <w:tc>
          <w:tcPr>
            <w:tcW w:w="569"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Redni broj</w:t>
            </w:r>
            <w:r w:rsidRPr="008C6D98">
              <w:rPr>
                <w:rFonts w:ascii="Arial" w:hAnsi="Arial" w:cs="Arial"/>
                <w:color w:val="000000"/>
              </w:rPr>
              <w:br/>
              <w:t>prijavljene</w:t>
            </w:r>
            <w:r w:rsidRPr="008C6D98">
              <w:rPr>
                <w:rFonts w:ascii="Arial" w:hAnsi="Arial" w:cs="Arial"/>
                <w:color w:val="000000"/>
              </w:rPr>
              <w:br/>
              <w:t>tražbine</w:t>
            </w:r>
          </w:p>
        </w:tc>
        <w:tc>
          <w:tcPr>
            <w:tcW w:w="687"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Ime i</w:t>
            </w:r>
            <w:r w:rsidRPr="008C6D98">
              <w:rPr>
                <w:rFonts w:ascii="Arial" w:hAnsi="Arial" w:cs="Arial"/>
                <w:color w:val="000000"/>
              </w:rPr>
              <w:br/>
              <w:t>prezime /</w:t>
            </w:r>
            <w:r w:rsidRPr="008C6D98">
              <w:rPr>
                <w:rFonts w:ascii="Arial" w:hAnsi="Arial" w:cs="Arial"/>
                <w:color w:val="000000"/>
              </w:rPr>
              <w:br/>
              <w:t>tvrtka ili</w:t>
            </w:r>
            <w:r w:rsidRPr="008C6D98">
              <w:rPr>
                <w:rFonts w:ascii="Arial" w:hAnsi="Arial" w:cs="Arial"/>
                <w:color w:val="000000"/>
              </w:rPr>
              <w:br/>
              <w:t>naziv</w:t>
            </w:r>
            <w:r w:rsidRPr="008C6D98">
              <w:rPr>
                <w:rFonts w:ascii="Arial" w:hAnsi="Arial" w:cs="Arial"/>
                <w:color w:val="000000"/>
              </w:rPr>
              <w:br/>
              <w:t>vjerovnika</w:t>
            </w:r>
          </w:p>
        </w:tc>
        <w:tc>
          <w:tcPr>
            <w:tcW w:w="732"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OIB</w:t>
            </w:r>
            <w:r w:rsidRPr="008C6D98">
              <w:rPr>
                <w:rFonts w:ascii="Arial" w:hAnsi="Arial" w:cs="Arial"/>
                <w:color w:val="000000"/>
              </w:rPr>
              <w:br/>
              <w:t>vjerovnika</w:t>
            </w:r>
          </w:p>
        </w:tc>
        <w:tc>
          <w:tcPr>
            <w:tcW w:w="743"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Adresa /</w:t>
            </w:r>
            <w:r w:rsidRPr="008C6D98">
              <w:rPr>
                <w:rFonts w:ascii="Arial" w:hAnsi="Arial" w:cs="Arial"/>
                <w:color w:val="000000"/>
              </w:rPr>
              <w:br/>
              <w:t>sjedište</w:t>
            </w:r>
            <w:r w:rsidRPr="008C6D98">
              <w:rPr>
                <w:rFonts w:ascii="Arial" w:hAnsi="Arial" w:cs="Arial"/>
                <w:color w:val="000000"/>
              </w:rPr>
              <w:br/>
              <w:t>vjerovnika</w:t>
            </w:r>
          </w:p>
        </w:tc>
        <w:tc>
          <w:tcPr>
            <w:tcW w:w="569"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Iznos</w:t>
            </w:r>
            <w:r w:rsidRPr="008C6D98">
              <w:rPr>
                <w:rFonts w:ascii="Arial" w:hAnsi="Arial" w:cs="Arial"/>
                <w:color w:val="000000"/>
              </w:rPr>
              <w:br/>
              <w:t>prijavljene</w:t>
            </w:r>
            <w:r w:rsidRPr="008C6D98">
              <w:rPr>
                <w:rFonts w:ascii="Arial" w:hAnsi="Arial" w:cs="Arial"/>
                <w:color w:val="000000"/>
              </w:rPr>
              <w:br/>
              <w:t>tražbine</w:t>
            </w:r>
            <w:r w:rsidRPr="008C6D98">
              <w:rPr>
                <w:rFonts w:ascii="Arial" w:hAnsi="Arial" w:cs="Arial"/>
                <w:color w:val="000000"/>
              </w:rPr>
              <w:br/>
              <w:t>(kn)1</w:t>
            </w:r>
          </w:p>
        </w:tc>
        <w:tc>
          <w:tcPr>
            <w:tcW w:w="664"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Pravna</w:t>
            </w:r>
            <w:r w:rsidRPr="008C6D98">
              <w:rPr>
                <w:rFonts w:ascii="Arial" w:hAnsi="Arial" w:cs="Arial"/>
                <w:color w:val="000000"/>
              </w:rPr>
              <w:br/>
              <w:t>osnova</w:t>
            </w:r>
            <w:r w:rsidRPr="008C6D98">
              <w:rPr>
                <w:rFonts w:ascii="Arial" w:hAnsi="Arial" w:cs="Arial"/>
                <w:color w:val="000000"/>
              </w:rPr>
              <w:br/>
              <w:t>prijavljene</w:t>
            </w:r>
            <w:r w:rsidRPr="008C6D98">
              <w:rPr>
                <w:rFonts w:ascii="Arial" w:hAnsi="Arial" w:cs="Arial"/>
                <w:color w:val="000000"/>
              </w:rPr>
              <w:br/>
              <w:t>tražbine</w:t>
            </w:r>
          </w:p>
        </w:tc>
        <w:tc>
          <w:tcPr>
            <w:tcW w:w="563"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Iznos</w:t>
            </w:r>
            <w:r w:rsidRPr="008C6D98">
              <w:rPr>
                <w:rFonts w:ascii="Arial" w:hAnsi="Arial" w:cs="Arial"/>
                <w:color w:val="000000"/>
              </w:rPr>
              <w:br/>
              <w:t>priznate</w:t>
            </w:r>
            <w:r w:rsidRPr="008C6D98">
              <w:rPr>
                <w:rFonts w:ascii="Arial" w:hAnsi="Arial" w:cs="Arial"/>
                <w:color w:val="000000"/>
              </w:rPr>
              <w:br/>
              <w:t>tražbine</w:t>
            </w:r>
            <w:r w:rsidRPr="008C6D98">
              <w:rPr>
                <w:rFonts w:ascii="Arial" w:hAnsi="Arial" w:cs="Arial"/>
                <w:color w:val="000000"/>
              </w:rPr>
              <w:br/>
              <w:t>(kn)</w:t>
            </w:r>
          </w:p>
        </w:tc>
        <w:tc>
          <w:tcPr>
            <w:tcW w:w="473"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Pravna</w:t>
            </w:r>
            <w:r w:rsidRPr="008C6D98">
              <w:rPr>
                <w:rFonts w:ascii="Arial" w:hAnsi="Arial" w:cs="Arial"/>
                <w:color w:val="000000"/>
              </w:rPr>
              <w:br/>
              <w:t>osnova</w:t>
            </w:r>
            <w:r w:rsidRPr="008C6D98">
              <w:rPr>
                <w:rFonts w:ascii="Arial" w:hAnsi="Arial" w:cs="Arial"/>
                <w:color w:val="000000"/>
              </w:rPr>
              <w:br/>
              <w:t>priznate</w:t>
            </w:r>
            <w:r w:rsidRPr="008C6D98">
              <w:rPr>
                <w:rFonts w:ascii="Arial" w:hAnsi="Arial" w:cs="Arial"/>
                <w:color w:val="000000"/>
              </w:rPr>
              <w:br/>
              <w:t>tražbine</w:t>
            </w:r>
          </w:p>
        </w:tc>
      </w:tr>
      <w:tr w:rsidRPr="008C6D98" w:rsidR="00976289" w:rsidTr="00085A2D">
        <w:tc>
          <w:tcPr>
            <w:tcW w:w="569"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 xml:space="preserve">1 </w:t>
            </w:r>
          </w:p>
        </w:tc>
        <w:tc>
          <w:tcPr>
            <w:tcW w:w="687"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Ivana</w:t>
            </w:r>
            <w:r w:rsidRPr="008C6D98">
              <w:rPr>
                <w:rFonts w:ascii="Arial" w:hAnsi="Arial" w:cs="Arial"/>
                <w:color w:val="000000"/>
              </w:rPr>
              <w:br/>
              <w:t xml:space="preserve">Škorvaga </w:t>
            </w:r>
          </w:p>
        </w:tc>
        <w:tc>
          <w:tcPr>
            <w:tcW w:w="732"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 xml:space="preserve">03504192650 </w:t>
            </w:r>
          </w:p>
        </w:tc>
        <w:tc>
          <w:tcPr>
            <w:tcW w:w="743"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Radićeva 2a, Osijek</w:t>
            </w:r>
          </w:p>
        </w:tc>
        <w:tc>
          <w:tcPr>
            <w:tcW w:w="569"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Bruto II</w:t>
            </w:r>
            <w:r w:rsidRPr="008C6D98">
              <w:rPr>
                <w:rFonts w:ascii="Arial" w:hAnsi="Arial" w:cs="Arial"/>
                <w:color w:val="000000"/>
              </w:rPr>
              <w:br/>
              <w:t>6.874,46</w:t>
            </w:r>
            <w:r w:rsidRPr="008C6D98">
              <w:rPr>
                <w:rFonts w:ascii="Arial" w:hAnsi="Arial" w:cs="Arial"/>
                <w:color w:val="000000"/>
              </w:rPr>
              <w:br/>
              <w:t>Neto</w:t>
            </w:r>
            <w:r w:rsidRPr="008C6D98">
              <w:rPr>
                <w:rFonts w:ascii="Arial" w:hAnsi="Arial" w:cs="Arial"/>
                <w:color w:val="000000"/>
              </w:rPr>
              <w:br/>
              <w:t>4.692,45</w:t>
            </w:r>
          </w:p>
        </w:tc>
        <w:tc>
          <w:tcPr>
            <w:tcW w:w="664"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JOPPD</w:t>
            </w:r>
            <w:r w:rsidRPr="008C6D98">
              <w:rPr>
                <w:rFonts w:ascii="Arial" w:hAnsi="Arial" w:cs="Arial"/>
                <w:color w:val="000000"/>
              </w:rPr>
              <w:br/>
              <w:t>obrasci</w:t>
            </w:r>
          </w:p>
        </w:tc>
        <w:tc>
          <w:tcPr>
            <w:tcW w:w="563"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Bruto II</w:t>
            </w:r>
            <w:r w:rsidRPr="008C6D98">
              <w:rPr>
                <w:rFonts w:ascii="Arial" w:hAnsi="Arial" w:cs="Arial"/>
                <w:color w:val="000000"/>
              </w:rPr>
              <w:br/>
              <w:t>6.874,46</w:t>
            </w:r>
            <w:r w:rsidRPr="008C6D98">
              <w:rPr>
                <w:rFonts w:ascii="Arial" w:hAnsi="Arial" w:cs="Arial"/>
                <w:color w:val="000000"/>
              </w:rPr>
              <w:br/>
              <w:t>Neto</w:t>
            </w:r>
            <w:r w:rsidRPr="008C6D98">
              <w:rPr>
                <w:rFonts w:ascii="Arial" w:hAnsi="Arial" w:cs="Arial"/>
                <w:color w:val="000000"/>
              </w:rPr>
              <w:br/>
              <w:t>4.692,45</w:t>
            </w:r>
          </w:p>
        </w:tc>
        <w:tc>
          <w:tcPr>
            <w:tcW w:w="473"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JOPPD</w:t>
            </w:r>
            <w:r w:rsidRPr="008C6D98">
              <w:rPr>
                <w:rFonts w:ascii="Arial" w:hAnsi="Arial" w:cs="Arial"/>
                <w:color w:val="000000"/>
              </w:rPr>
              <w:br/>
              <w:t>obrasci</w:t>
            </w:r>
          </w:p>
        </w:tc>
      </w:tr>
      <w:tr w:rsidRPr="008C6D98" w:rsidR="00976289" w:rsidTr="00085A2D">
        <w:tc>
          <w:tcPr>
            <w:tcW w:w="569"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 xml:space="preserve">2 </w:t>
            </w:r>
          </w:p>
        </w:tc>
        <w:tc>
          <w:tcPr>
            <w:tcW w:w="687"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Monika</w:t>
            </w:r>
            <w:r w:rsidRPr="008C6D98">
              <w:rPr>
                <w:rFonts w:ascii="Arial" w:hAnsi="Arial" w:cs="Arial"/>
                <w:color w:val="000000"/>
              </w:rPr>
              <w:br/>
              <w:t xml:space="preserve">Bandić </w:t>
            </w:r>
          </w:p>
        </w:tc>
        <w:tc>
          <w:tcPr>
            <w:tcW w:w="732"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04981989313</w:t>
            </w:r>
          </w:p>
        </w:tc>
        <w:tc>
          <w:tcPr>
            <w:tcW w:w="743"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Karlovo 117,</w:t>
            </w:r>
            <w:r w:rsidRPr="008C6D98">
              <w:rPr>
                <w:rFonts w:ascii="Arial" w:hAnsi="Arial" w:cs="Arial"/>
                <w:color w:val="000000"/>
              </w:rPr>
              <w:br/>
              <w:t>Kaštel</w:t>
            </w:r>
            <w:r w:rsidRPr="008C6D98">
              <w:rPr>
                <w:rFonts w:ascii="Arial" w:hAnsi="Arial" w:cs="Arial"/>
                <w:color w:val="000000"/>
              </w:rPr>
              <w:br/>
              <w:t>Kambelovac</w:t>
            </w:r>
          </w:p>
        </w:tc>
        <w:tc>
          <w:tcPr>
            <w:tcW w:w="569"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Bruto II</w:t>
            </w:r>
            <w:r w:rsidRPr="008C6D98">
              <w:rPr>
                <w:rFonts w:ascii="Arial" w:hAnsi="Arial" w:cs="Arial"/>
                <w:color w:val="000000"/>
              </w:rPr>
              <w:br/>
              <w:t>9.023,95</w:t>
            </w:r>
            <w:r w:rsidRPr="008C6D98">
              <w:rPr>
                <w:rFonts w:ascii="Arial" w:hAnsi="Arial" w:cs="Arial"/>
                <w:color w:val="000000"/>
              </w:rPr>
              <w:br/>
              <w:t>Neto</w:t>
            </w:r>
            <w:r w:rsidRPr="008C6D98">
              <w:rPr>
                <w:rFonts w:ascii="Arial" w:hAnsi="Arial" w:cs="Arial"/>
                <w:color w:val="000000"/>
              </w:rPr>
              <w:br/>
              <w:t>6.159,70</w:t>
            </w:r>
          </w:p>
        </w:tc>
        <w:tc>
          <w:tcPr>
            <w:tcW w:w="664"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JOPPD</w:t>
            </w:r>
            <w:r w:rsidRPr="008C6D98">
              <w:rPr>
                <w:rFonts w:ascii="Arial" w:hAnsi="Arial" w:cs="Arial"/>
                <w:color w:val="000000"/>
              </w:rPr>
              <w:br/>
              <w:t>obrasci</w:t>
            </w:r>
          </w:p>
        </w:tc>
        <w:tc>
          <w:tcPr>
            <w:tcW w:w="563"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Bruto II</w:t>
            </w:r>
            <w:r w:rsidRPr="008C6D98">
              <w:rPr>
                <w:rFonts w:ascii="Arial" w:hAnsi="Arial" w:cs="Arial"/>
                <w:color w:val="000000"/>
              </w:rPr>
              <w:br/>
              <w:t>9.023,95</w:t>
            </w:r>
            <w:r w:rsidRPr="008C6D98">
              <w:rPr>
                <w:rFonts w:ascii="Arial" w:hAnsi="Arial" w:cs="Arial"/>
                <w:color w:val="000000"/>
              </w:rPr>
              <w:br/>
              <w:t>Neto</w:t>
            </w:r>
            <w:r w:rsidRPr="008C6D98">
              <w:rPr>
                <w:rFonts w:ascii="Arial" w:hAnsi="Arial" w:cs="Arial"/>
                <w:color w:val="000000"/>
              </w:rPr>
              <w:br/>
              <w:t>6.159,70</w:t>
            </w:r>
          </w:p>
        </w:tc>
        <w:tc>
          <w:tcPr>
            <w:tcW w:w="473"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JOPPD</w:t>
            </w:r>
            <w:r w:rsidRPr="008C6D98">
              <w:rPr>
                <w:rFonts w:ascii="Arial" w:hAnsi="Arial" w:cs="Arial"/>
                <w:color w:val="000000"/>
              </w:rPr>
              <w:br/>
              <w:t>obrasci</w:t>
            </w:r>
          </w:p>
        </w:tc>
      </w:tr>
      <w:tr w:rsidRPr="008C6D98" w:rsidR="00976289" w:rsidTr="00085A2D">
        <w:tc>
          <w:tcPr>
            <w:tcW w:w="569"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 xml:space="preserve">3 </w:t>
            </w:r>
          </w:p>
        </w:tc>
        <w:tc>
          <w:tcPr>
            <w:tcW w:w="687"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Tanja</w:t>
            </w:r>
            <w:r w:rsidRPr="008C6D98">
              <w:rPr>
                <w:rFonts w:ascii="Arial" w:hAnsi="Arial" w:cs="Arial"/>
                <w:color w:val="000000"/>
              </w:rPr>
              <w:br/>
              <w:t xml:space="preserve">Macanović </w:t>
            </w:r>
          </w:p>
        </w:tc>
        <w:tc>
          <w:tcPr>
            <w:tcW w:w="732"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 xml:space="preserve">06845429887 </w:t>
            </w:r>
          </w:p>
        </w:tc>
        <w:tc>
          <w:tcPr>
            <w:tcW w:w="743"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Split</w:t>
            </w:r>
          </w:p>
        </w:tc>
        <w:tc>
          <w:tcPr>
            <w:tcW w:w="569"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Bruto II</w:t>
            </w:r>
            <w:r w:rsidRPr="008C6D98">
              <w:rPr>
                <w:rFonts w:ascii="Arial" w:hAnsi="Arial" w:cs="Arial"/>
                <w:color w:val="000000"/>
              </w:rPr>
              <w:br/>
              <w:t>16.499,04</w:t>
            </w:r>
            <w:r w:rsidRPr="008C6D98">
              <w:rPr>
                <w:rFonts w:ascii="Arial" w:hAnsi="Arial" w:cs="Arial"/>
                <w:color w:val="000000"/>
              </w:rPr>
              <w:br/>
              <w:t>Neto</w:t>
            </w:r>
            <w:r w:rsidRPr="008C6D98">
              <w:rPr>
                <w:rFonts w:ascii="Arial" w:hAnsi="Arial" w:cs="Arial"/>
                <w:color w:val="000000"/>
              </w:rPr>
              <w:br/>
              <w:t>11.262,14</w:t>
            </w:r>
          </w:p>
        </w:tc>
        <w:tc>
          <w:tcPr>
            <w:tcW w:w="664"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JOPPD</w:t>
            </w:r>
            <w:r w:rsidRPr="008C6D98">
              <w:rPr>
                <w:rFonts w:ascii="Arial" w:hAnsi="Arial" w:cs="Arial"/>
                <w:color w:val="000000"/>
              </w:rPr>
              <w:br/>
              <w:t>obrasci</w:t>
            </w:r>
          </w:p>
        </w:tc>
        <w:tc>
          <w:tcPr>
            <w:tcW w:w="563"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Bruto II</w:t>
            </w:r>
            <w:r w:rsidRPr="008C6D98">
              <w:rPr>
                <w:rFonts w:ascii="Arial" w:hAnsi="Arial" w:cs="Arial"/>
                <w:color w:val="000000"/>
              </w:rPr>
              <w:br/>
              <w:t>16.499,04</w:t>
            </w:r>
            <w:r w:rsidRPr="008C6D98">
              <w:rPr>
                <w:rFonts w:ascii="Arial" w:hAnsi="Arial" w:cs="Arial"/>
                <w:color w:val="000000"/>
              </w:rPr>
              <w:br/>
              <w:t>Neto</w:t>
            </w:r>
            <w:r w:rsidRPr="008C6D98">
              <w:rPr>
                <w:rFonts w:ascii="Arial" w:hAnsi="Arial" w:cs="Arial"/>
                <w:color w:val="000000"/>
              </w:rPr>
              <w:br/>
              <w:t>11.262,14</w:t>
            </w:r>
          </w:p>
        </w:tc>
        <w:tc>
          <w:tcPr>
            <w:tcW w:w="473"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JOPPD</w:t>
            </w:r>
            <w:r w:rsidRPr="008C6D98">
              <w:rPr>
                <w:rFonts w:ascii="Arial" w:hAnsi="Arial" w:cs="Arial"/>
                <w:color w:val="000000"/>
              </w:rPr>
              <w:br/>
              <w:t>obrasci</w:t>
            </w:r>
          </w:p>
        </w:tc>
      </w:tr>
      <w:tr w:rsidRPr="008C6D98" w:rsidR="00976289" w:rsidTr="00085A2D">
        <w:tc>
          <w:tcPr>
            <w:tcW w:w="569"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 xml:space="preserve">4 </w:t>
            </w:r>
          </w:p>
        </w:tc>
        <w:tc>
          <w:tcPr>
            <w:tcW w:w="687"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Marijana</w:t>
            </w:r>
            <w:r w:rsidRPr="008C6D98">
              <w:rPr>
                <w:rFonts w:ascii="Arial" w:hAnsi="Arial" w:cs="Arial"/>
                <w:color w:val="000000"/>
              </w:rPr>
              <w:br/>
              <w:t xml:space="preserve">Žaper </w:t>
            </w:r>
          </w:p>
        </w:tc>
        <w:tc>
          <w:tcPr>
            <w:tcW w:w="732"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07489809708</w:t>
            </w:r>
          </w:p>
        </w:tc>
        <w:tc>
          <w:tcPr>
            <w:tcW w:w="743"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Donja</w:t>
            </w:r>
            <w:r w:rsidRPr="008C6D98">
              <w:rPr>
                <w:rFonts w:ascii="Arial" w:hAnsi="Arial" w:cs="Arial"/>
                <w:color w:val="000000"/>
              </w:rPr>
              <w:br/>
              <w:t>Tijarica 52,</w:t>
            </w:r>
            <w:r w:rsidRPr="008C6D98">
              <w:rPr>
                <w:rFonts w:ascii="Arial" w:hAnsi="Arial" w:cs="Arial"/>
                <w:color w:val="000000"/>
              </w:rPr>
              <w:br/>
              <w:t>Trilj</w:t>
            </w:r>
          </w:p>
        </w:tc>
        <w:tc>
          <w:tcPr>
            <w:tcW w:w="569"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Bruto II</w:t>
            </w:r>
            <w:r w:rsidRPr="008C6D98">
              <w:rPr>
                <w:rFonts w:ascii="Arial" w:hAnsi="Arial" w:cs="Arial"/>
                <w:color w:val="000000"/>
              </w:rPr>
              <w:br/>
              <w:t>10.652,47</w:t>
            </w:r>
            <w:r w:rsidRPr="008C6D98">
              <w:rPr>
                <w:rFonts w:ascii="Arial" w:hAnsi="Arial" w:cs="Arial"/>
                <w:color w:val="000000"/>
              </w:rPr>
              <w:br/>
              <w:t>Neto</w:t>
            </w:r>
            <w:r w:rsidRPr="008C6D98">
              <w:rPr>
                <w:rFonts w:ascii="Arial" w:hAnsi="Arial" w:cs="Arial"/>
                <w:color w:val="000000"/>
              </w:rPr>
              <w:br/>
              <w:t>7.271,32</w:t>
            </w:r>
          </w:p>
        </w:tc>
        <w:tc>
          <w:tcPr>
            <w:tcW w:w="664"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JOPPD</w:t>
            </w:r>
            <w:r w:rsidRPr="008C6D98">
              <w:rPr>
                <w:rFonts w:ascii="Arial" w:hAnsi="Arial" w:cs="Arial"/>
                <w:color w:val="000000"/>
              </w:rPr>
              <w:br/>
              <w:t>obrasci</w:t>
            </w:r>
          </w:p>
        </w:tc>
        <w:tc>
          <w:tcPr>
            <w:tcW w:w="563"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Bruto II</w:t>
            </w:r>
            <w:r w:rsidRPr="008C6D98">
              <w:rPr>
                <w:rFonts w:ascii="Arial" w:hAnsi="Arial" w:cs="Arial"/>
                <w:color w:val="000000"/>
              </w:rPr>
              <w:br/>
              <w:t>10.652,47</w:t>
            </w:r>
            <w:r w:rsidRPr="008C6D98">
              <w:rPr>
                <w:rFonts w:ascii="Arial" w:hAnsi="Arial" w:cs="Arial"/>
                <w:color w:val="000000"/>
              </w:rPr>
              <w:br/>
              <w:t>Neto</w:t>
            </w:r>
            <w:r w:rsidRPr="008C6D98">
              <w:rPr>
                <w:rFonts w:ascii="Arial" w:hAnsi="Arial" w:cs="Arial"/>
                <w:color w:val="000000"/>
              </w:rPr>
              <w:br/>
              <w:t>7.271,32</w:t>
            </w:r>
          </w:p>
        </w:tc>
        <w:tc>
          <w:tcPr>
            <w:tcW w:w="473"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JOPPD</w:t>
            </w:r>
            <w:r w:rsidRPr="008C6D98">
              <w:rPr>
                <w:rFonts w:ascii="Arial" w:hAnsi="Arial" w:cs="Arial"/>
                <w:color w:val="000000"/>
              </w:rPr>
              <w:br/>
              <w:t>obrasci</w:t>
            </w:r>
          </w:p>
        </w:tc>
      </w:tr>
      <w:tr w:rsidRPr="008C6D98" w:rsidR="00976289" w:rsidTr="00085A2D">
        <w:tc>
          <w:tcPr>
            <w:tcW w:w="569"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 xml:space="preserve">5 </w:t>
            </w:r>
          </w:p>
        </w:tc>
        <w:tc>
          <w:tcPr>
            <w:tcW w:w="687"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 xml:space="preserve">Ema Čupić </w:t>
            </w:r>
          </w:p>
        </w:tc>
        <w:tc>
          <w:tcPr>
            <w:tcW w:w="732"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 xml:space="preserve">14151399632 </w:t>
            </w:r>
          </w:p>
        </w:tc>
        <w:tc>
          <w:tcPr>
            <w:tcW w:w="743"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Split</w:t>
            </w:r>
          </w:p>
        </w:tc>
        <w:tc>
          <w:tcPr>
            <w:tcW w:w="569"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Bruto II</w:t>
            </w:r>
            <w:r w:rsidRPr="008C6D98">
              <w:rPr>
                <w:rFonts w:ascii="Arial" w:hAnsi="Arial" w:cs="Arial"/>
                <w:color w:val="000000"/>
              </w:rPr>
              <w:br/>
              <w:t>732,99</w:t>
            </w:r>
            <w:r w:rsidRPr="008C6D98">
              <w:rPr>
                <w:rFonts w:ascii="Arial" w:hAnsi="Arial" w:cs="Arial"/>
                <w:color w:val="000000"/>
              </w:rPr>
              <w:br/>
              <w:t>Neto</w:t>
            </w:r>
            <w:r w:rsidRPr="008C6D98">
              <w:rPr>
                <w:rFonts w:ascii="Arial" w:hAnsi="Arial" w:cs="Arial"/>
                <w:color w:val="000000"/>
              </w:rPr>
              <w:br/>
              <w:t>500,34</w:t>
            </w:r>
          </w:p>
        </w:tc>
        <w:tc>
          <w:tcPr>
            <w:tcW w:w="664"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JOPPD</w:t>
            </w:r>
            <w:r w:rsidRPr="008C6D98">
              <w:rPr>
                <w:rFonts w:ascii="Arial" w:hAnsi="Arial" w:cs="Arial"/>
                <w:color w:val="000000"/>
              </w:rPr>
              <w:br/>
              <w:t>obrasci</w:t>
            </w:r>
          </w:p>
        </w:tc>
        <w:tc>
          <w:tcPr>
            <w:tcW w:w="563"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Bruto II</w:t>
            </w:r>
            <w:r w:rsidRPr="008C6D98">
              <w:rPr>
                <w:rFonts w:ascii="Arial" w:hAnsi="Arial" w:cs="Arial"/>
                <w:color w:val="000000"/>
              </w:rPr>
              <w:br/>
              <w:t>732,99</w:t>
            </w:r>
            <w:r w:rsidRPr="008C6D98">
              <w:rPr>
                <w:rFonts w:ascii="Arial" w:hAnsi="Arial" w:cs="Arial"/>
                <w:color w:val="000000"/>
              </w:rPr>
              <w:br/>
              <w:t>Neto</w:t>
            </w:r>
            <w:r w:rsidRPr="008C6D98">
              <w:rPr>
                <w:rFonts w:ascii="Arial" w:hAnsi="Arial" w:cs="Arial"/>
                <w:color w:val="000000"/>
              </w:rPr>
              <w:br/>
              <w:t>500,34</w:t>
            </w:r>
          </w:p>
        </w:tc>
        <w:tc>
          <w:tcPr>
            <w:tcW w:w="473"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JOPPD</w:t>
            </w:r>
            <w:r w:rsidRPr="008C6D98">
              <w:rPr>
                <w:rFonts w:ascii="Arial" w:hAnsi="Arial" w:cs="Arial"/>
                <w:color w:val="000000"/>
              </w:rPr>
              <w:br/>
              <w:t>obrasci</w:t>
            </w:r>
          </w:p>
        </w:tc>
      </w:tr>
      <w:tr w:rsidRPr="008C6D98" w:rsidR="00976289" w:rsidTr="00085A2D">
        <w:tc>
          <w:tcPr>
            <w:tcW w:w="569" w:type="pct"/>
            <w:tcBorders>
              <w:top w:val="single" w:color="auto" w:sz="4" w:space="0"/>
              <w:left w:val="single" w:color="auto" w:sz="4" w:space="0"/>
              <w:bottom w:val="single" w:color="auto" w:sz="4" w:space="0"/>
              <w:right w:val="single" w:color="auto" w:sz="4" w:space="0"/>
            </w:tcBorders>
            <w:vAlign w:val="center"/>
          </w:tcPr>
          <w:p w:rsidRPr="008C6D98" w:rsidR="001D6412" w:rsidP="00BA3D34" w:rsidRDefault="001D6412">
            <w:pPr>
              <w:overflowPunct/>
              <w:autoSpaceDE/>
              <w:autoSpaceDN/>
              <w:adjustRightInd/>
              <w:textAlignment w:val="auto"/>
              <w:rPr>
                <w:rFonts w:ascii="Arial" w:hAnsi="Arial" w:cs="Arial"/>
              </w:rPr>
            </w:pPr>
            <w:r w:rsidRPr="008C6D98">
              <w:rPr>
                <w:rFonts w:ascii="Arial" w:hAnsi="Arial" w:cs="Arial"/>
                <w:color w:val="000000"/>
              </w:rPr>
              <w:t xml:space="preserve">6 </w:t>
            </w:r>
          </w:p>
        </w:tc>
        <w:tc>
          <w:tcPr>
            <w:tcW w:w="687" w:type="pct"/>
            <w:tcBorders>
              <w:top w:val="single" w:color="auto" w:sz="4" w:space="0"/>
              <w:left w:val="single" w:color="auto" w:sz="4" w:space="0"/>
              <w:bottom w:val="single" w:color="auto" w:sz="4" w:space="0"/>
              <w:right w:val="single" w:color="auto" w:sz="4" w:space="0"/>
            </w:tcBorders>
            <w:vAlign w:val="center"/>
          </w:tcPr>
          <w:p w:rsidRPr="008C6D98" w:rsidR="001D6412" w:rsidP="00BA3D34" w:rsidRDefault="001D6412">
            <w:pPr>
              <w:overflowPunct/>
              <w:autoSpaceDE/>
              <w:autoSpaceDN/>
              <w:adjustRightInd/>
              <w:textAlignment w:val="auto"/>
              <w:rPr>
                <w:rFonts w:ascii="Arial" w:hAnsi="Arial" w:cs="Arial"/>
              </w:rPr>
            </w:pPr>
            <w:r w:rsidRPr="008C6D98">
              <w:rPr>
                <w:rFonts w:ascii="Arial" w:hAnsi="Arial" w:cs="Arial"/>
                <w:color w:val="000000"/>
              </w:rPr>
              <w:t>Anita Buić</w:t>
            </w:r>
            <w:r w:rsidRPr="008C6D98">
              <w:rPr>
                <w:rFonts w:ascii="Arial" w:hAnsi="Arial" w:cs="Arial"/>
                <w:color w:val="000000"/>
              </w:rPr>
              <w:br/>
              <w:t xml:space="preserve">Diaz </w:t>
            </w:r>
          </w:p>
        </w:tc>
        <w:tc>
          <w:tcPr>
            <w:tcW w:w="732" w:type="pct"/>
            <w:tcBorders>
              <w:top w:val="single" w:color="auto" w:sz="4" w:space="0"/>
              <w:left w:val="single" w:color="auto" w:sz="4" w:space="0"/>
              <w:bottom w:val="single" w:color="auto" w:sz="4" w:space="0"/>
              <w:right w:val="single" w:color="auto" w:sz="4" w:space="0"/>
            </w:tcBorders>
            <w:vAlign w:val="center"/>
          </w:tcPr>
          <w:p w:rsidRPr="008C6D98" w:rsidR="001D6412" w:rsidP="00BA3D34" w:rsidRDefault="001D6412">
            <w:pPr>
              <w:overflowPunct/>
              <w:autoSpaceDE/>
              <w:autoSpaceDN/>
              <w:adjustRightInd/>
              <w:textAlignment w:val="auto"/>
              <w:rPr>
                <w:rFonts w:ascii="Arial" w:hAnsi="Arial" w:cs="Arial"/>
              </w:rPr>
            </w:pPr>
            <w:r w:rsidRPr="008C6D98">
              <w:rPr>
                <w:rFonts w:ascii="Arial" w:hAnsi="Arial" w:cs="Arial"/>
                <w:color w:val="000000"/>
              </w:rPr>
              <w:t xml:space="preserve">08428324034 </w:t>
            </w:r>
          </w:p>
        </w:tc>
        <w:tc>
          <w:tcPr>
            <w:tcW w:w="743" w:type="pct"/>
            <w:tcBorders>
              <w:top w:val="single" w:color="auto" w:sz="4" w:space="0"/>
              <w:left w:val="single" w:color="auto" w:sz="4" w:space="0"/>
              <w:bottom w:val="single" w:color="auto" w:sz="4" w:space="0"/>
              <w:right w:val="single" w:color="auto" w:sz="4" w:space="0"/>
            </w:tcBorders>
            <w:vAlign w:val="center"/>
          </w:tcPr>
          <w:p w:rsidRPr="008C6D98" w:rsidR="001D6412" w:rsidP="00BA3D34" w:rsidRDefault="001D6412">
            <w:pPr>
              <w:overflowPunct/>
              <w:autoSpaceDE/>
              <w:autoSpaceDN/>
              <w:adjustRightInd/>
              <w:textAlignment w:val="auto"/>
              <w:rPr>
                <w:rFonts w:ascii="Arial" w:hAnsi="Arial" w:cs="Arial"/>
              </w:rPr>
            </w:pPr>
            <w:r w:rsidRPr="008C6D98">
              <w:rPr>
                <w:rFonts w:ascii="Arial" w:hAnsi="Arial" w:cs="Arial"/>
                <w:color w:val="000000"/>
              </w:rPr>
              <w:t>Zagreb</w:t>
            </w:r>
          </w:p>
        </w:tc>
        <w:tc>
          <w:tcPr>
            <w:tcW w:w="569" w:type="pct"/>
            <w:tcBorders>
              <w:top w:val="single" w:color="auto" w:sz="4" w:space="0"/>
              <w:left w:val="single" w:color="auto" w:sz="4" w:space="0"/>
              <w:bottom w:val="single" w:color="auto" w:sz="4" w:space="0"/>
              <w:right w:val="single" w:color="auto" w:sz="4" w:space="0"/>
            </w:tcBorders>
            <w:vAlign w:val="center"/>
          </w:tcPr>
          <w:p w:rsidRPr="008C6D98" w:rsidR="001D6412" w:rsidP="00BA3D34" w:rsidRDefault="001D6412">
            <w:pPr>
              <w:overflowPunct/>
              <w:autoSpaceDE/>
              <w:autoSpaceDN/>
              <w:adjustRightInd/>
              <w:textAlignment w:val="auto"/>
              <w:rPr>
                <w:rFonts w:ascii="Arial" w:hAnsi="Arial" w:cs="Arial"/>
              </w:rPr>
            </w:pPr>
            <w:r w:rsidRPr="008C6D98">
              <w:rPr>
                <w:rFonts w:ascii="Arial" w:hAnsi="Arial" w:cs="Arial"/>
                <w:color w:val="000000"/>
              </w:rPr>
              <w:t>Bruto II</w:t>
            </w:r>
            <w:r w:rsidRPr="008C6D98">
              <w:rPr>
                <w:rFonts w:ascii="Arial" w:hAnsi="Arial" w:cs="Arial"/>
                <w:color w:val="000000"/>
              </w:rPr>
              <w:br/>
              <w:t>2.606,55</w:t>
            </w:r>
            <w:r w:rsidRPr="008C6D98">
              <w:rPr>
                <w:rFonts w:ascii="Arial" w:hAnsi="Arial" w:cs="Arial"/>
                <w:color w:val="000000"/>
              </w:rPr>
              <w:br/>
              <w:t>Neto</w:t>
            </w:r>
            <w:r w:rsidRPr="008C6D98">
              <w:rPr>
                <w:rFonts w:ascii="Arial" w:hAnsi="Arial" w:cs="Arial"/>
                <w:color w:val="000000"/>
              </w:rPr>
              <w:br/>
              <w:t>1.779,22</w:t>
            </w:r>
          </w:p>
        </w:tc>
        <w:tc>
          <w:tcPr>
            <w:tcW w:w="664" w:type="pct"/>
            <w:tcBorders>
              <w:top w:val="single" w:color="auto" w:sz="4" w:space="0"/>
              <w:left w:val="single" w:color="auto" w:sz="4" w:space="0"/>
              <w:bottom w:val="single" w:color="auto" w:sz="4" w:space="0"/>
              <w:right w:val="single" w:color="auto" w:sz="4" w:space="0"/>
            </w:tcBorders>
            <w:vAlign w:val="center"/>
          </w:tcPr>
          <w:p w:rsidRPr="008C6D98" w:rsidR="001D6412" w:rsidP="00BA3D34" w:rsidRDefault="001D6412">
            <w:pPr>
              <w:overflowPunct/>
              <w:autoSpaceDE/>
              <w:autoSpaceDN/>
              <w:adjustRightInd/>
              <w:textAlignment w:val="auto"/>
              <w:rPr>
                <w:rFonts w:ascii="Arial" w:hAnsi="Arial" w:cs="Arial"/>
              </w:rPr>
            </w:pPr>
            <w:r w:rsidRPr="008C6D98">
              <w:rPr>
                <w:rFonts w:ascii="Arial" w:hAnsi="Arial" w:cs="Arial"/>
                <w:color w:val="000000"/>
              </w:rPr>
              <w:t>JOPPD</w:t>
            </w:r>
            <w:r w:rsidRPr="008C6D98">
              <w:rPr>
                <w:rFonts w:ascii="Arial" w:hAnsi="Arial" w:cs="Arial"/>
                <w:color w:val="000000"/>
              </w:rPr>
              <w:br/>
              <w:t>obrasci</w:t>
            </w:r>
          </w:p>
        </w:tc>
        <w:tc>
          <w:tcPr>
            <w:tcW w:w="563" w:type="pct"/>
            <w:tcBorders>
              <w:top w:val="single" w:color="auto" w:sz="4" w:space="0"/>
              <w:left w:val="single" w:color="auto" w:sz="4" w:space="0"/>
              <w:bottom w:val="single" w:color="auto" w:sz="4" w:space="0"/>
              <w:right w:val="single" w:color="auto" w:sz="4" w:space="0"/>
            </w:tcBorders>
            <w:vAlign w:val="center"/>
          </w:tcPr>
          <w:p w:rsidRPr="008C6D98" w:rsidR="001D6412" w:rsidP="00BA3D34" w:rsidRDefault="001D6412">
            <w:pPr>
              <w:overflowPunct/>
              <w:autoSpaceDE/>
              <w:autoSpaceDN/>
              <w:adjustRightInd/>
              <w:textAlignment w:val="auto"/>
              <w:rPr>
                <w:rFonts w:ascii="Arial" w:hAnsi="Arial" w:cs="Arial"/>
              </w:rPr>
            </w:pPr>
            <w:r w:rsidRPr="008C6D98">
              <w:rPr>
                <w:rFonts w:ascii="Arial" w:hAnsi="Arial" w:cs="Arial"/>
                <w:color w:val="000000"/>
              </w:rPr>
              <w:t>Bruto II</w:t>
            </w:r>
            <w:r w:rsidRPr="008C6D98">
              <w:rPr>
                <w:rFonts w:ascii="Arial" w:hAnsi="Arial" w:cs="Arial"/>
                <w:color w:val="000000"/>
              </w:rPr>
              <w:br/>
              <w:t>2.606,55</w:t>
            </w:r>
            <w:r w:rsidRPr="008C6D98">
              <w:rPr>
                <w:rFonts w:ascii="Arial" w:hAnsi="Arial" w:cs="Arial"/>
                <w:color w:val="000000"/>
              </w:rPr>
              <w:br/>
              <w:t>Neto</w:t>
            </w:r>
            <w:r w:rsidRPr="008C6D98">
              <w:rPr>
                <w:rFonts w:ascii="Arial" w:hAnsi="Arial" w:cs="Arial"/>
                <w:color w:val="000000"/>
              </w:rPr>
              <w:br/>
              <w:t>1.779,22</w:t>
            </w:r>
          </w:p>
        </w:tc>
        <w:tc>
          <w:tcPr>
            <w:tcW w:w="473" w:type="pct"/>
            <w:tcBorders>
              <w:top w:val="single" w:color="auto" w:sz="4" w:space="0"/>
              <w:left w:val="single" w:color="auto" w:sz="4" w:space="0"/>
              <w:bottom w:val="single" w:color="auto" w:sz="4" w:space="0"/>
              <w:right w:val="single" w:color="auto" w:sz="4" w:space="0"/>
            </w:tcBorders>
            <w:vAlign w:val="center"/>
          </w:tcPr>
          <w:p w:rsidRPr="008C6D98" w:rsidR="001D6412" w:rsidP="00BA3D34" w:rsidRDefault="001D6412">
            <w:pPr>
              <w:overflowPunct/>
              <w:autoSpaceDE/>
              <w:autoSpaceDN/>
              <w:adjustRightInd/>
              <w:textAlignment w:val="auto"/>
              <w:rPr>
                <w:rFonts w:ascii="Arial" w:hAnsi="Arial" w:cs="Arial"/>
              </w:rPr>
            </w:pPr>
            <w:r w:rsidRPr="008C6D98">
              <w:rPr>
                <w:rFonts w:ascii="Arial" w:hAnsi="Arial" w:cs="Arial"/>
                <w:color w:val="000000"/>
              </w:rPr>
              <w:t>JOPPD</w:t>
            </w:r>
            <w:r w:rsidRPr="008C6D98">
              <w:rPr>
                <w:rFonts w:ascii="Arial" w:hAnsi="Arial" w:cs="Arial"/>
                <w:color w:val="000000"/>
              </w:rPr>
              <w:br/>
              <w:t>obrasci</w:t>
            </w:r>
          </w:p>
        </w:tc>
      </w:tr>
      <w:tr w:rsidRPr="008C6D98" w:rsidR="008C6D98" w:rsidTr="00085A2D">
        <w:tc>
          <w:tcPr>
            <w:tcW w:w="569" w:type="pct"/>
            <w:tcBorders>
              <w:top w:val="single" w:color="auto" w:sz="4" w:space="0"/>
              <w:left w:val="single" w:color="auto" w:sz="4" w:space="0"/>
              <w:bottom w:val="single" w:color="auto" w:sz="4" w:space="0"/>
              <w:right w:val="single" w:color="auto" w:sz="4" w:space="0"/>
            </w:tcBorders>
            <w:vAlign w:val="center"/>
          </w:tcPr>
          <w:p w:rsidRPr="008C6D98" w:rsidR="001D6412" w:rsidP="00446BC8" w:rsidRDefault="001D6412">
            <w:pPr>
              <w:overflowPunct/>
              <w:autoSpaceDE/>
              <w:autoSpaceDN/>
              <w:adjustRightInd/>
              <w:textAlignment w:val="auto"/>
              <w:rPr>
                <w:rFonts w:ascii="Arial" w:hAnsi="Arial" w:cs="Arial"/>
              </w:rPr>
            </w:pPr>
            <w:r w:rsidRPr="008C6D98">
              <w:rPr>
                <w:rFonts w:ascii="Arial" w:hAnsi="Arial" w:cs="Arial"/>
                <w:color w:val="000000"/>
              </w:rPr>
              <w:t xml:space="preserve">7 </w:t>
            </w:r>
          </w:p>
        </w:tc>
        <w:tc>
          <w:tcPr>
            <w:tcW w:w="687" w:type="pct"/>
            <w:tcBorders>
              <w:top w:val="single" w:color="auto" w:sz="4" w:space="0"/>
              <w:left w:val="single" w:color="auto" w:sz="4" w:space="0"/>
              <w:bottom w:val="single" w:color="auto" w:sz="4" w:space="0"/>
              <w:right w:val="single" w:color="auto" w:sz="4" w:space="0"/>
            </w:tcBorders>
            <w:vAlign w:val="center"/>
          </w:tcPr>
          <w:p w:rsidRPr="008C6D98" w:rsidR="001D6412" w:rsidP="00446BC8" w:rsidRDefault="001D6412">
            <w:pPr>
              <w:overflowPunct/>
              <w:autoSpaceDE/>
              <w:autoSpaceDN/>
              <w:adjustRightInd/>
              <w:textAlignment w:val="auto"/>
              <w:rPr>
                <w:rFonts w:ascii="Arial" w:hAnsi="Arial" w:cs="Arial"/>
              </w:rPr>
            </w:pPr>
            <w:r w:rsidRPr="008C6D98">
              <w:rPr>
                <w:rFonts w:ascii="Arial" w:hAnsi="Arial" w:cs="Arial"/>
                <w:color w:val="000000"/>
              </w:rPr>
              <w:t xml:space="preserve">Božo Medić </w:t>
            </w:r>
          </w:p>
        </w:tc>
        <w:tc>
          <w:tcPr>
            <w:tcW w:w="732" w:type="pct"/>
            <w:tcBorders>
              <w:top w:val="single" w:color="auto" w:sz="4" w:space="0"/>
              <w:left w:val="single" w:color="auto" w:sz="4" w:space="0"/>
              <w:bottom w:val="single" w:color="auto" w:sz="4" w:space="0"/>
              <w:right w:val="single" w:color="auto" w:sz="4" w:space="0"/>
            </w:tcBorders>
            <w:vAlign w:val="center"/>
          </w:tcPr>
          <w:p w:rsidRPr="008C6D98" w:rsidR="001D6412" w:rsidP="00446BC8" w:rsidRDefault="001D6412">
            <w:pPr>
              <w:overflowPunct/>
              <w:autoSpaceDE/>
              <w:autoSpaceDN/>
              <w:adjustRightInd/>
              <w:textAlignment w:val="auto"/>
              <w:rPr>
                <w:rFonts w:ascii="Arial" w:hAnsi="Arial" w:cs="Arial"/>
              </w:rPr>
            </w:pPr>
            <w:r w:rsidRPr="008C6D98">
              <w:rPr>
                <w:rFonts w:ascii="Arial" w:hAnsi="Arial" w:cs="Arial"/>
                <w:color w:val="000000"/>
              </w:rPr>
              <w:t xml:space="preserve">17258647986 </w:t>
            </w:r>
          </w:p>
        </w:tc>
        <w:tc>
          <w:tcPr>
            <w:tcW w:w="743" w:type="pct"/>
            <w:tcBorders>
              <w:top w:val="single" w:color="auto" w:sz="4" w:space="0"/>
              <w:left w:val="single" w:color="auto" w:sz="4" w:space="0"/>
              <w:bottom w:val="single" w:color="auto" w:sz="4" w:space="0"/>
              <w:right w:val="single" w:color="auto" w:sz="4" w:space="0"/>
            </w:tcBorders>
            <w:vAlign w:val="center"/>
          </w:tcPr>
          <w:p w:rsidRPr="008C6D98" w:rsidR="001D6412" w:rsidP="00446BC8" w:rsidRDefault="001D6412">
            <w:pPr>
              <w:overflowPunct/>
              <w:autoSpaceDE/>
              <w:autoSpaceDN/>
              <w:adjustRightInd/>
              <w:textAlignment w:val="auto"/>
              <w:rPr>
                <w:rFonts w:ascii="Arial" w:hAnsi="Arial" w:cs="Arial"/>
              </w:rPr>
            </w:pPr>
            <w:r w:rsidRPr="008C6D98">
              <w:rPr>
                <w:rFonts w:ascii="Arial" w:hAnsi="Arial" w:cs="Arial"/>
                <w:color w:val="000000"/>
              </w:rPr>
              <w:t>Trakošćanska</w:t>
            </w:r>
            <w:r w:rsidRPr="008C6D98">
              <w:rPr>
                <w:rFonts w:ascii="Arial" w:hAnsi="Arial" w:cs="Arial"/>
                <w:color w:val="000000"/>
              </w:rPr>
              <w:br/>
              <w:t>6, Zagreb</w:t>
            </w:r>
          </w:p>
        </w:tc>
        <w:tc>
          <w:tcPr>
            <w:tcW w:w="569" w:type="pct"/>
            <w:tcBorders>
              <w:top w:val="single" w:color="auto" w:sz="4" w:space="0"/>
              <w:left w:val="single" w:color="auto" w:sz="4" w:space="0"/>
              <w:bottom w:val="single" w:color="auto" w:sz="4" w:space="0"/>
              <w:right w:val="single" w:color="auto" w:sz="4" w:space="0"/>
            </w:tcBorders>
            <w:vAlign w:val="center"/>
          </w:tcPr>
          <w:p w:rsidRPr="008C6D98" w:rsidR="001D6412" w:rsidP="00446BC8" w:rsidRDefault="001D6412">
            <w:pPr>
              <w:overflowPunct/>
              <w:autoSpaceDE/>
              <w:autoSpaceDN/>
              <w:adjustRightInd/>
              <w:textAlignment w:val="auto"/>
              <w:rPr>
                <w:rFonts w:ascii="Arial" w:hAnsi="Arial" w:cs="Arial"/>
              </w:rPr>
            </w:pPr>
            <w:r w:rsidRPr="008C6D98">
              <w:rPr>
                <w:rFonts w:ascii="Arial" w:hAnsi="Arial" w:cs="Arial"/>
                <w:color w:val="000000"/>
              </w:rPr>
              <w:t>Bruto II</w:t>
            </w:r>
            <w:r w:rsidRPr="008C6D98">
              <w:rPr>
                <w:rFonts w:ascii="Arial" w:hAnsi="Arial" w:cs="Arial"/>
                <w:color w:val="000000"/>
              </w:rPr>
              <w:br/>
              <w:t>43.017,93</w:t>
            </w:r>
            <w:r w:rsidRPr="008C6D98">
              <w:rPr>
                <w:rFonts w:ascii="Arial" w:hAnsi="Arial" w:cs="Arial"/>
                <w:color w:val="000000"/>
              </w:rPr>
              <w:br/>
              <w:t>Neto</w:t>
            </w:r>
            <w:r w:rsidRPr="008C6D98">
              <w:rPr>
                <w:rFonts w:ascii="Arial" w:hAnsi="Arial" w:cs="Arial"/>
                <w:color w:val="000000"/>
              </w:rPr>
              <w:br/>
              <w:t>25.254,85</w:t>
            </w:r>
          </w:p>
        </w:tc>
        <w:tc>
          <w:tcPr>
            <w:tcW w:w="664" w:type="pct"/>
            <w:tcBorders>
              <w:top w:val="single" w:color="auto" w:sz="4" w:space="0"/>
              <w:left w:val="single" w:color="auto" w:sz="4" w:space="0"/>
              <w:bottom w:val="single" w:color="auto" w:sz="4" w:space="0"/>
              <w:right w:val="single" w:color="auto" w:sz="4" w:space="0"/>
            </w:tcBorders>
            <w:vAlign w:val="center"/>
          </w:tcPr>
          <w:p w:rsidRPr="008C6D98" w:rsidR="001D6412" w:rsidP="00446BC8" w:rsidRDefault="001D6412">
            <w:pPr>
              <w:overflowPunct/>
              <w:autoSpaceDE/>
              <w:autoSpaceDN/>
              <w:adjustRightInd/>
              <w:textAlignment w:val="auto"/>
              <w:rPr>
                <w:rFonts w:ascii="Arial" w:hAnsi="Arial" w:cs="Arial"/>
              </w:rPr>
            </w:pPr>
            <w:r w:rsidRPr="008C6D98">
              <w:rPr>
                <w:rFonts w:ascii="Arial" w:hAnsi="Arial" w:cs="Arial"/>
                <w:color w:val="000000"/>
              </w:rPr>
              <w:t>JOPPD</w:t>
            </w:r>
            <w:r w:rsidRPr="008C6D98">
              <w:rPr>
                <w:rFonts w:ascii="Arial" w:hAnsi="Arial" w:cs="Arial"/>
                <w:color w:val="000000"/>
              </w:rPr>
              <w:br/>
              <w:t>obrasci</w:t>
            </w:r>
          </w:p>
        </w:tc>
        <w:tc>
          <w:tcPr>
            <w:tcW w:w="563" w:type="pct"/>
            <w:tcBorders>
              <w:top w:val="single" w:color="auto" w:sz="4" w:space="0"/>
              <w:left w:val="single" w:color="auto" w:sz="4" w:space="0"/>
              <w:bottom w:val="single" w:color="auto" w:sz="4" w:space="0"/>
              <w:right w:val="single" w:color="auto" w:sz="4" w:space="0"/>
            </w:tcBorders>
            <w:vAlign w:val="center"/>
          </w:tcPr>
          <w:p w:rsidRPr="008C6D98" w:rsidR="001D6412" w:rsidP="00446BC8" w:rsidRDefault="001D6412">
            <w:pPr>
              <w:overflowPunct/>
              <w:autoSpaceDE/>
              <w:autoSpaceDN/>
              <w:adjustRightInd/>
              <w:textAlignment w:val="auto"/>
              <w:rPr>
                <w:rFonts w:ascii="Arial" w:hAnsi="Arial" w:cs="Arial"/>
              </w:rPr>
            </w:pPr>
            <w:r w:rsidRPr="008C6D98">
              <w:rPr>
                <w:rFonts w:ascii="Arial" w:hAnsi="Arial" w:cs="Arial"/>
                <w:color w:val="000000"/>
              </w:rPr>
              <w:t>Bruto II</w:t>
            </w:r>
            <w:r w:rsidRPr="008C6D98">
              <w:rPr>
                <w:rFonts w:ascii="Arial" w:hAnsi="Arial" w:cs="Arial"/>
                <w:color w:val="000000"/>
              </w:rPr>
              <w:br/>
              <w:t>43.017,93</w:t>
            </w:r>
            <w:r w:rsidRPr="008C6D98">
              <w:rPr>
                <w:rFonts w:ascii="Arial" w:hAnsi="Arial" w:cs="Arial"/>
                <w:color w:val="000000"/>
              </w:rPr>
              <w:br/>
              <w:t>Neto</w:t>
            </w:r>
            <w:r w:rsidRPr="008C6D98">
              <w:rPr>
                <w:rFonts w:ascii="Arial" w:hAnsi="Arial" w:cs="Arial"/>
                <w:color w:val="000000"/>
              </w:rPr>
              <w:br/>
              <w:t>25.254,85</w:t>
            </w:r>
          </w:p>
        </w:tc>
        <w:tc>
          <w:tcPr>
            <w:tcW w:w="473" w:type="pct"/>
            <w:tcBorders>
              <w:top w:val="single" w:color="auto" w:sz="4" w:space="0"/>
              <w:left w:val="single" w:color="auto" w:sz="4" w:space="0"/>
              <w:bottom w:val="single" w:color="auto" w:sz="4" w:space="0"/>
              <w:right w:val="single" w:color="auto" w:sz="4" w:space="0"/>
            </w:tcBorders>
            <w:vAlign w:val="center"/>
          </w:tcPr>
          <w:p w:rsidRPr="008C6D98" w:rsidR="001D6412" w:rsidP="00446BC8" w:rsidRDefault="001D6412">
            <w:pPr>
              <w:overflowPunct/>
              <w:autoSpaceDE/>
              <w:autoSpaceDN/>
              <w:adjustRightInd/>
              <w:textAlignment w:val="auto"/>
              <w:rPr>
                <w:rFonts w:ascii="Arial" w:hAnsi="Arial" w:cs="Arial"/>
              </w:rPr>
            </w:pPr>
            <w:r w:rsidRPr="008C6D98">
              <w:rPr>
                <w:rFonts w:ascii="Arial" w:hAnsi="Arial" w:cs="Arial"/>
                <w:color w:val="000000"/>
              </w:rPr>
              <w:t>JOPPD</w:t>
            </w:r>
            <w:r w:rsidRPr="008C6D98">
              <w:rPr>
                <w:rFonts w:ascii="Arial" w:hAnsi="Arial" w:cs="Arial"/>
                <w:color w:val="000000"/>
              </w:rPr>
              <w:br/>
              <w:t>obrasci</w:t>
            </w:r>
          </w:p>
        </w:tc>
      </w:tr>
      <w:tr w:rsidRPr="008C6D98" w:rsidR="008C6D98" w:rsidTr="00085A2D">
        <w:tc>
          <w:tcPr>
            <w:tcW w:w="569" w:type="pct"/>
            <w:tcBorders>
              <w:top w:val="single" w:color="auto" w:sz="4" w:space="0"/>
              <w:left w:val="single" w:color="auto" w:sz="4" w:space="0"/>
              <w:bottom w:val="single" w:color="auto" w:sz="4" w:space="0"/>
              <w:right w:val="single" w:color="auto" w:sz="4" w:space="0"/>
            </w:tcBorders>
            <w:vAlign w:val="center"/>
          </w:tcPr>
          <w:p w:rsidRPr="008C6D98" w:rsidR="001D6412" w:rsidP="000A5705" w:rsidRDefault="001D6412">
            <w:pPr>
              <w:overflowPunct/>
              <w:autoSpaceDE/>
              <w:autoSpaceDN/>
              <w:adjustRightInd/>
              <w:textAlignment w:val="auto"/>
              <w:rPr>
                <w:rFonts w:ascii="Arial" w:hAnsi="Arial" w:cs="Arial"/>
              </w:rPr>
            </w:pPr>
            <w:r w:rsidRPr="008C6D98">
              <w:rPr>
                <w:rFonts w:ascii="Arial" w:hAnsi="Arial" w:cs="Arial"/>
                <w:color w:val="000000"/>
              </w:rPr>
              <w:t xml:space="preserve">8 </w:t>
            </w:r>
          </w:p>
        </w:tc>
        <w:tc>
          <w:tcPr>
            <w:tcW w:w="687" w:type="pct"/>
            <w:tcBorders>
              <w:top w:val="single" w:color="auto" w:sz="4" w:space="0"/>
              <w:left w:val="single" w:color="auto" w:sz="4" w:space="0"/>
              <w:bottom w:val="single" w:color="auto" w:sz="4" w:space="0"/>
              <w:right w:val="single" w:color="auto" w:sz="4" w:space="0"/>
            </w:tcBorders>
            <w:vAlign w:val="center"/>
          </w:tcPr>
          <w:p w:rsidRPr="008C6D98" w:rsidR="001D6412" w:rsidP="000A5705" w:rsidRDefault="001D6412">
            <w:pPr>
              <w:overflowPunct/>
              <w:autoSpaceDE/>
              <w:autoSpaceDN/>
              <w:adjustRightInd/>
              <w:textAlignment w:val="auto"/>
              <w:rPr>
                <w:rFonts w:ascii="Arial" w:hAnsi="Arial" w:cs="Arial"/>
              </w:rPr>
            </w:pPr>
            <w:r w:rsidRPr="008C6D98">
              <w:rPr>
                <w:rFonts w:ascii="Arial" w:hAnsi="Arial" w:cs="Arial"/>
                <w:color w:val="000000"/>
              </w:rPr>
              <w:t>Doroteja</w:t>
            </w:r>
            <w:r w:rsidRPr="008C6D98">
              <w:rPr>
                <w:rFonts w:ascii="Arial" w:hAnsi="Arial" w:cs="Arial"/>
                <w:color w:val="000000"/>
              </w:rPr>
              <w:br/>
            </w:r>
            <w:r w:rsidRPr="008C6D98">
              <w:rPr>
                <w:rFonts w:ascii="Arial" w:hAnsi="Arial" w:cs="Arial"/>
                <w:color w:val="000000"/>
              </w:rPr>
              <w:lastRenderedPageBreak/>
              <w:t xml:space="preserve">Njokos </w:t>
            </w:r>
          </w:p>
        </w:tc>
        <w:tc>
          <w:tcPr>
            <w:tcW w:w="732" w:type="pct"/>
            <w:tcBorders>
              <w:top w:val="single" w:color="auto" w:sz="4" w:space="0"/>
              <w:left w:val="single" w:color="auto" w:sz="4" w:space="0"/>
              <w:bottom w:val="single" w:color="auto" w:sz="4" w:space="0"/>
              <w:right w:val="single" w:color="auto" w:sz="4" w:space="0"/>
            </w:tcBorders>
            <w:vAlign w:val="center"/>
          </w:tcPr>
          <w:p w:rsidRPr="008C6D98" w:rsidR="001D6412" w:rsidP="000A5705" w:rsidRDefault="001D6412">
            <w:pPr>
              <w:overflowPunct/>
              <w:autoSpaceDE/>
              <w:autoSpaceDN/>
              <w:adjustRightInd/>
              <w:textAlignment w:val="auto"/>
              <w:rPr>
                <w:rFonts w:ascii="Arial" w:hAnsi="Arial" w:cs="Arial"/>
              </w:rPr>
            </w:pPr>
            <w:r w:rsidRPr="008C6D98">
              <w:rPr>
                <w:rFonts w:ascii="Arial" w:hAnsi="Arial" w:cs="Arial"/>
                <w:color w:val="000000"/>
              </w:rPr>
              <w:lastRenderedPageBreak/>
              <w:t>2226335391</w:t>
            </w:r>
            <w:r w:rsidRPr="008C6D98">
              <w:rPr>
                <w:rFonts w:ascii="Arial" w:hAnsi="Arial" w:cs="Arial"/>
                <w:color w:val="000000"/>
              </w:rPr>
              <w:lastRenderedPageBreak/>
              <w:t xml:space="preserve">3 </w:t>
            </w:r>
          </w:p>
        </w:tc>
        <w:tc>
          <w:tcPr>
            <w:tcW w:w="743" w:type="pct"/>
            <w:tcBorders>
              <w:top w:val="single" w:color="auto" w:sz="4" w:space="0"/>
              <w:left w:val="single" w:color="auto" w:sz="4" w:space="0"/>
              <w:bottom w:val="single" w:color="auto" w:sz="4" w:space="0"/>
              <w:right w:val="single" w:color="auto" w:sz="4" w:space="0"/>
            </w:tcBorders>
            <w:vAlign w:val="center"/>
          </w:tcPr>
          <w:p w:rsidRPr="008C6D98" w:rsidR="001D6412" w:rsidP="000A5705" w:rsidRDefault="001D6412">
            <w:pPr>
              <w:overflowPunct/>
              <w:autoSpaceDE/>
              <w:autoSpaceDN/>
              <w:adjustRightInd/>
              <w:textAlignment w:val="auto"/>
              <w:rPr>
                <w:rFonts w:ascii="Arial" w:hAnsi="Arial" w:cs="Arial"/>
              </w:rPr>
            </w:pPr>
            <w:r w:rsidRPr="008C6D98">
              <w:rPr>
                <w:rFonts w:ascii="Arial" w:hAnsi="Arial" w:cs="Arial"/>
                <w:color w:val="000000"/>
              </w:rPr>
              <w:lastRenderedPageBreak/>
              <w:t xml:space="preserve">Paška 49, </w:t>
            </w:r>
            <w:r w:rsidRPr="008C6D98">
              <w:rPr>
                <w:rFonts w:ascii="Arial" w:hAnsi="Arial" w:cs="Arial"/>
                <w:color w:val="000000"/>
              </w:rPr>
              <w:lastRenderedPageBreak/>
              <w:t>Osijek</w:t>
            </w:r>
          </w:p>
        </w:tc>
        <w:tc>
          <w:tcPr>
            <w:tcW w:w="569" w:type="pct"/>
            <w:tcBorders>
              <w:top w:val="single" w:color="auto" w:sz="4" w:space="0"/>
              <w:left w:val="single" w:color="auto" w:sz="4" w:space="0"/>
              <w:bottom w:val="single" w:color="auto" w:sz="4" w:space="0"/>
              <w:right w:val="single" w:color="auto" w:sz="4" w:space="0"/>
            </w:tcBorders>
            <w:vAlign w:val="center"/>
          </w:tcPr>
          <w:p w:rsidRPr="008C6D98" w:rsidR="001D6412" w:rsidP="000A5705" w:rsidRDefault="001D6412">
            <w:pPr>
              <w:overflowPunct/>
              <w:autoSpaceDE/>
              <w:autoSpaceDN/>
              <w:adjustRightInd/>
              <w:textAlignment w:val="auto"/>
              <w:rPr>
                <w:rFonts w:ascii="Arial" w:hAnsi="Arial" w:cs="Arial"/>
              </w:rPr>
            </w:pPr>
            <w:r w:rsidRPr="008C6D98">
              <w:rPr>
                <w:rFonts w:ascii="Arial" w:hAnsi="Arial" w:cs="Arial"/>
                <w:color w:val="000000"/>
              </w:rPr>
              <w:lastRenderedPageBreak/>
              <w:t>Bruto II</w:t>
            </w:r>
            <w:r w:rsidRPr="008C6D98">
              <w:rPr>
                <w:rFonts w:ascii="Arial" w:hAnsi="Arial" w:cs="Arial"/>
                <w:color w:val="000000"/>
              </w:rPr>
              <w:br/>
            </w:r>
            <w:r w:rsidRPr="008C6D98">
              <w:rPr>
                <w:rFonts w:ascii="Arial" w:hAnsi="Arial" w:cs="Arial"/>
                <w:color w:val="000000"/>
              </w:rPr>
              <w:lastRenderedPageBreak/>
              <w:t>3.476,37</w:t>
            </w:r>
            <w:r w:rsidRPr="008C6D98">
              <w:rPr>
                <w:rFonts w:ascii="Arial" w:hAnsi="Arial" w:cs="Arial"/>
                <w:color w:val="000000"/>
              </w:rPr>
              <w:br/>
              <w:t>Neto</w:t>
            </w:r>
            <w:r w:rsidRPr="008C6D98">
              <w:rPr>
                <w:rFonts w:ascii="Arial" w:hAnsi="Arial" w:cs="Arial"/>
                <w:color w:val="000000"/>
              </w:rPr>
              <w:br/>
              <w:t>2.372,94</w:t>
            </w:r>
          </w:p>
        </w:tc>
        <w:tc>
          <w:tcPr>
            <w:tcW w:w="664" w:type="pct"/>
            <w:tcBorders>
              <w:top w:val="single" w:color="auto" w:sz="4" w:space="0"/>
              <w:left w:val="single" w:color="auto" w:sz="4" w:space="0"/>
              <w:bottom w:val="single" w:color="auto" w:sz="4" w:space="0"/>
              <w:right w:val="single" w:color="auto" w:sz="4" w:space="0"/>
            </w:tcBorders>
            <w:vAlign w:val="center"/>
          </w:tcPr>
          <w:p w:rsidRPr="008C6D98" w:rsidR="001D6412" w:rsidP="000A5705" w:rsidRDefault="001D6412">
            <w:pPr>
              <w:overflowPunct/>
              <w:autoSpaceDE/>
              <w:autoSpaceDN/>
              <w:adjustRightInd/>
              <w:textAlignment w:val="auto"/>
              <w:rPr>
                <w:rFonts w:ascii="Arial" w:hAnsi="Arial" w:cs="Arial"/>
              </w:rPr>
            </w:pPr>
            <w:r w:rsidRPr="008C6D98">
              <w:rPr>
                <w:rFonts w:ascii="Arial" w:hAnsi="Arial" w:cs="Arial"/>
                <w:color w:val="000000"/>
              </w:rPr>
              <w:lastRenderedPageBreak/>
              <w:t>JOPPD</w:t>
            </w:r>
            <w:r w:rsidRPr="008C6D98">
              <w:rPr>
                <w:rFonts w:ascii="Arial" w:hAnsi="Arial" w:cs="Arial"/>
                <w:color w:val="000000"/>
              </w:rPr>
              <w:br/>
            </w:r>
            <w:r w:rsidRPr="008C6D98">
              <w:rPr>
                <w:rFonts w:ascii="Arial" w:hAnsi="Arial" w:cs="Arial"/>
                <w:color w:val="000000"/>
              </w:rPr>
              <w:lastRenderedPageBreak/>
              <w:t>obrasci</w:t>
            </w:r>
          </w:p>
        </w:tc>
        <w:tc>
          <w:tcPr>
            <w:tcW w:w="563" w:type="pct"/>
            <w:tcBorders>
              <w:top w:val="single" w:color="auto" w:sz="4" w:space="0"/>
              <w:left w:val="single" w:color="auto" w:sz="4" w:space="0"/>
              <w:bottom w:val="single" w:color="auto" w:sz="4" w:space="0"/>
              <w:right w:val="single" w:color="auto" w:sz="4" w:space="0"/>
            </w:tcBorders>
            <w:vAlign w:val="center"/>
          </w:tcPr>
          <w:p w:rsidRPr="008C6D98" w:rsidR="001D6412" w:rsidP="000A5705" w:rsidRDefault="001D6412">
            <w:pPr>
              <w:overflowPunct/>
              <w:autoSpaceDE/>
              <w:autoSpaceDN/>
              <w:adjustRightInd/>
              <w:textAlignment w:val="auto"/>
              <w:rPr>
                <w:rFonts w:ascii="Arial" w:hAnsi="Arial" w:cs="Arial"/>
              </w:rPr>
            </w:pPr>
            <w:r w:rsidRPr="008C6D98">
              <w:rPr>
                <w:rFonts w:ascii="Arial" w:hAnsi="Arial" w:cs="Arial"/>
                <w:color w:val="000000"/>
              </w:rPr>
              <w:lastRenderedPageBreak/>
              <w:t>Bruto II</w:t>
            </w:r>
            <w:r w:rsidRPr="008C6D98">
              <w:rPr>
                <w:rFonts w:ascii="Arial" w:hAnsi="Arial" w:cs="Arial"/>
                <w:color w:val="000000"/>
              </w:rPr>
              <w:br/>
            </w:r>
            <w:r w:rsidRPr="008C6D98">
              <w:rPr>
                <w:rFonts w:ascii="Arial" w:hAnsi="Arial" w:cs="Arial"/>
                <w:color w:val="000000"/>
              </w:rPr>
              <w:lastRenderedPageBreak/>
              <w:t>3.476,37</w:t>
            </w:r>
            <w:r w:rsidRPr="008C6D98">
              <w:rPr>
                <w:rFonts w:ascii="Arial" w:hAnsi="Arial" w:cs="Arial"/>
                <w:color w:val="000000"/>
              </w:rPr>
              <w:br/>
              <w:t>Neto</w:t>
            </w:r>
            <w:r w:rsidRPr="008C6D98">
              <w:rPr>
                <w:rFonts w:ascii="Arial" w:hAnsi="Arial" w:cs="Arial"/>
                <w:color w:val="000000"/>
              </w:rPr>
              <w:br/>
              <w:t>2.372,94</w:t>
            </w:r>
          </w:p>
        </w:tc>
        <w:tc>
          <w:tcPr>
            <w:tcW w:w="473" w:type="pct"/>
            <w:tcBorders>
              <w:top w:val="single" w:color="auto" w:sz="4" w:space="0"/>
              <w:left w:val="single" w:color="auto" w:sz="4" w:space="0"/>
              <w:bottom w:val="single" w:color="auto" w:sz="4" w:space="0"/>
              <w:right w:val="single" w:color="auto" w:sz="4" w:space="0"/>
            </w:tcBorders>
            <w:vAlign w:val="center"/>
          </w:tcPr>
          <w:p w:rsidRPr="008C6D98" w:rsidR="001D6412" w:rsidP="000A5705" w:rsidRDefault="001D6412">
            <w:pPr>
              <w:overflowPunct/>
              <w:autoSpaceDE/>
              <w:autoSpaceDN/>
              <w:adjustRightInd/>
              <w:textAlignment w:val="auto"/>
              <w:rPr>
                <w:rFonts w:ascii="Arial" w:hAnsi="Arial" w:cs="Arial"/>
              </w:rPr>
            </w:pPr>
            <w:r w:rsidRPr="008C6D98">
              <w:rPr>
                <w:rFonts w:ascii="Arial" w:hAnsi="Arial" w:cs="Arial"/>
                <w:color w:val="000000"/>
              </w:rPr>
              <w:lastRenderedPageBreak/>
              <w:t>JOPPD</w:t>
            </w:r>
            <w:r w:rsidRPr="008C6D98">
              <w:rPr>
                <w:rFonts w:ascii="Arial" w:hAnsi="Arial" w:cs="Arial"/>
                <w:color w:val="000000"/>
              </w:rPr>
              <w:br/>
            </w:r>
            <w:r w:rsidRPr="008C6D98">
              <w:rPr>
                <w:rFonts w:ascii="Arial" w:hAnsi="Arial" w:cs="Arial"/>
                <w:color w:val="000000"/>
              </w:rPr>
              <w:lastRenderedPageBreak/>
              <w:t>obrasci</w:t>
            </w:r>
          </w:p>
        </w:tc>
      </w:tr>
      <w:tr w:rsidRPr="008C6D98" w:rsidR="001D6412" w:rsidTr="00085A2D">
        <w:tc>
          <w:tcPr>
            <w:tcW w:w="569" w:type="pct"/>
            <w:tcBorders>
              <w:top w:val="single" w:color="auto" w:sz="4" w:space="0"/>
              <w:left w:val="single" w:color="auto" w:sz="4" w:space="0"/>
              <w:bottom w:val="single" w:color="auto" w:sz="4" w:space="0"/>
              <w:right w:val="single" w:color="auto" w:sz="4" w:space="0"/>
            </w:tcBorders>
            <w:vAlign w:val="center"/>
          </w:tcPr>
          <w:p w:rsidRPr="008C6D98" w:rsidR="001D6412" w:rsidP="00B631C7" w:rsidRDefault="001D6412">
            <w:pPr>
              <w:overflowPunct/>
              <w:autoSpaceDE/>
              <w:autoSpaceDN/>
              <w:adjustRightInd/>
              <w:textAlignment w:val="auto"/>
              <w:rPr>
                <w:rFonts w:ascii="Arial" w:hAnsi="Arial" w:cs="Arial"/>
              </w:rPr>
            </w:pPr>
            <w:r w:rsidRPr="008C6D98">
              <w:rPr>
                <w:rFonts w:ascii="Arial" w:hAnsi="Arial" w:cs="Arial"/>
                <w:color w:val="000000"/>
              </w:rPr>
              <w:lastRenderedPageBreak/>
              <w:t xml:space="preserve">9 </w:t>
            </w:r>
          </w:p>
        </w:tc>
        <w:tc>
          <w:tcPr>
            <w:tcW w:w="687" w:type="pct"/>
            <w:tcBorders>
              <w:top w:val="single" w:color="auto" w:sz="4" w:space="0"/>
              <w:left w:val="single" w:color="auto" w:sz="4" w:space="0"/>
              <w:bottom w:val="single" w:color="auto" w:sz="4" w:space="0"/>
              <w:right w:val="single" w:color="auto" w:sz="4" w:space="0"/>
            </w:tcBorders>
            <w:vAlign w:val="center"/>
          </w:tcPr>
          <w:p w:rsidRPr="008C6D98" w:rsidR="001D6412" w:rsidP="00B631C7" w:rsidRDefault="001D6412">
            <w:pPr>
              <w:overflowPunct/>
              <w:autoSpaceDE/>
              <w:autoSpaceDN/>
              <w:adjustRightInd/>
              <w:textAlignment w:val="auto"/>
              <w:rPr>
                <w:rFonts w:ascii="Arial" w:hAnsi="Arial" w:cs="Arial"/>
              </w:rPr>
            </w:pPr>
            <w:r w:rsidRPr="008C6D98">
              <w:rPr>
                <w:rFonts w:ascii="Arial" w:hAnsi="Arial" w:cs="Arial"/>
                <w:color w:val="000000"/>
              </w:rPr>
              <w:t>Anamarija</w:t>
            </w:r>
            <w:r w:rsidRPr="008C6D98">
              <w:rPr>
                <w:rFonts w:ascii="Arial" w:hAnsi="Arial" w:cs="Arial"/>
                <w:color w:val="000000"/>
              </w:rPr>
              <w:br/>
              <w:t xml:space="preserve">Dundić </w:t>
            </w:r>
          </w:p>
        </w:tc>
        <w:tc>
          <w:tcPr>
            <w:tcW w:w="732" w:type="pct"/>
            <w:tcBorders>
              <w:top w:val="single" w:color="auto" w:sz="4" w:space="0"/>
              <w:left w:val="single" w:color="auto" w:sz="4" w:space="0"/>
              <w:bottom w:val="single" w:color="auto" w:sz="4" w:space="0"/>
              <w:right w:val="single" w:color="auto" w:sz="4" w:space="0"/>
            </w:tcBorders>
            <w:vAlign w:val="center"/>
          </w:tcPr>
          <w:p w:rsidRPr="008C6D98" w:rsidR="001D6412" w:rsidP="00B631C7" w:rsidRDefault="001D6412">
            <w:pPr>
              <w:overflowPunct/>
              <w:autoSpaceDE/>
              <w:autoSpaceDN/>
              <w:adjustRightInd/>
              <w:textAlignment w:val="auto"/>
              <w:rPr>
                <w:rFonts w:ascii="Arial" w:hAnsi="Arial" w:cs="Arial"/>
              </w:rPr>
            </w:pPr>
            <w:r w:rsidRPr="008C6D98">
              <w:rPr>
                <w:rFonts w:ascii="Arial" w:hAnsi="Arial" w:cs="Arial"/>
                <w:color w:val="000000"/>
              </w:rPr>
              <w:t>39533247714</w:t>
            </w:r>
          </w:p>
        </w:tc>
        <w:tc>
          <w:tcPr>
            <w:tcW w:w="743" w:type="pct"/>
            <w:tcBorders>
              <w:top w:val="single" w:color="auto" w:sz="4" w:space="0"/>
              <w:left w:val="single" w:color="auto" w:sz="4" w:space="0"/>
              <w:bottom w:val="single" w:color="auto" w:sz="4" w:space="0"/>
              <w:right w:val="single" w:color="auto" w:sz="4" w:space="0"/>
            </w:tcBorders>
            <w:vAlign w:val="center"/>
          </w:tcPr>
          <w:p w:rsidRPr="008C6D98" w:rsidR="001D6412" w:rsidP="00B631C7" w:rsidRDefault="001D6412">
            <w:pPr>
              <w:overflowPunct/>
              <w:autoSpaceDE/>
              <w:autoSpaceDN/>
              <w:adjustRightInd/>
              <w:textAlignment w:val="auto"/>
              <w:rPr>
                <w:rFonts w:ascii="Arial" w:hAnsi="Arial" w:cs="Arial"/>
              </w:rPr>
            </w:pPr>
            <w:r w:rsidRPr="008C6D98">
              <w:rPr>
                <w:rFonts w:ascii="Arial" w:hAnsi="Arial" w:cs="Arial"/>
                <w:color w:val="000000"/>
              </w:rPr>
              <w:t>Juras Ivana</w:t>
            </w:r>
            <w:r w:rsidRPr="008C6D98">
              <w:rPr>
                <w:rFonts w:ascii="Arial" w:hAnsi="Arial" w:cs="Arial"/>
                <w:color w:val="000000"/>
              </w:rPr>
              <w:br/>
              <w:t>22, Kaštel</w:t>
            </w:r>
            <w:r w:rsidRPr="008C6D98">
              <w:rPr>
                <w:rFonts w:ascii="Arial" w:hAnsi="Arial" w:cs="Arial"/>
                <w:color w:val="000000"/>
              </w:rPr>
              <w:br/>
              <w:t>Stari</w:t>
            </w:r>
          </w:p>
        </w:tc>
        <w:tc>
          <w:tcPr>
            <w:tcW w:w="569" w:type="pct"/>
            <w:tcBorders>
              <w:top w:val="single" w:color="auto" w:sz="4" w:space="0"/>
              <w:left w:val="single" w:color="auto" w:sz="4" w:space="0"/>
              <w:bottom w:val="single" w:color="auto" w:sz="4" w:space="0"/>
              <w:right w:val="single" w:color="auto" w:sz="4" w:space="0"/>
            </w:tcBorders>
            <w:vAlign w:val="center"/>
          </w:tcPr>
          <w:p w:rsidRPr="008C6D98" w:rsidR="001D6412" w:rsidP="00B631C7" w:rsidRDefault="001D6412">
            <w:pPr>
              <w:overflowPunct/>
              <w:autoSpaceDE/>
              <w:autoSpaceDN/>
              <w:adjustRightInd/>
              <w:textAlignment w:val="auto"/>
              <w:rPr>
                <w:rFonts w:ascii="Arial" w:hAnsi="Arial" w:cs="Arial"/>
              </w:rPr>
            </w:pPr>
            <w:r w:rsidRPr="008C6D98">
              <w:rPr>
                <w:rFonts w:ascii="Arial" w:hAnsi="Arial" w:cs="Arial"/>
                <w:color w:val="000000"/>
              </w:rPr>
              <w:t>Bruto II</w:t>
            </w:r>
            <w:r w:rsidRPr="008C6D98">
              <w:rPr>
                <w:rFonts w:ascii="Arial" w:hAnsi="Arial" w:cs="Arial"/>
                <w:color w:val="000000"/>
              </w:rPr>
              <w:br/>
              <w:t>17.331,50</w:t>
            </w:r>
            <w:r w:rsidRPr="008C6D98">
              <w:rPr>
                <w:rFonts w:ascii="Arial" w:hAnsi="Arial" w:cs="Arial"/>
                <w:color w:val="000000"/>
              </w:rPr>
              <w:br/>
              <w:t>Neto</w:t>
            </w:r>
            <w:r w:rsidRPr="008C6D98">
              <w:rPr>
                <w:rFonts w:ascii="Arial" w:hAnsi="Arial" w:cs="Arial"/>
                <w:color w:val="000000"/>
              </w:rPr>
              <w:br/>
              <w:t>11.830,37</w:t>
            </w:r>
          </w:p>
        </w:tc>
        <w:tc>
          <w:tcPr>
            <w:tcW w:w="664" w:type="pct"/>
            <w:tcBorders>
              <w:top w:val="single" w:color="auto" w:sz="4" w:space="0"/>
              <w:left w:val="single" w:color="auto" w:sz="4" w:space="0"/>
              <w:bottom w:val="single" w:color="auto" w:sz="4" w:space="0"/>
              <w:right w:val="single" w:color="auto" w:sz="4" w:space="0"/>
            </w:tcBorders>
            <w:vAlign w:val="center"/>
          </w:tcPr>
          <w:p w:rsidRPr="008C6D98" w:rsidR="001D6412" w:rsidP="00B631C7" w:rsidRDefault="001D6412">
            <w:pPr>
              <w:overflowPunct/>
              <w:autoSpaceDE/>
              <w:autoSpaceDN/>
              <w:adjustRightInd/>
              <w:textAlignment w:val="auto"/>
              <w:rPr>
                <w:rFonts w:ascii="Arial" w:hAnsi="Arial" w:cs="Arial"/>
              </w:rPr>
            </w:pPr>
            <w:r w:rsidRPr="008C6D98">
              <w:rPr>
                <w:rFonts w:ascii="Arial" w:hAnsi="Arial" w:cs="Arial"/>
                <w:color w:val="000000"/>
              </w:rPr>
              <w:t>JOPPD</w:t>
            </w:r>
            <w:r w:rsidRPr="008C6D98">
              <w:rPr>
                <w:rFonts w:ascii="Arial" w:hAnsi="Arial" w:cs="Arial"/>
                <w:color w:val="000000"/>
              </w:rPr>
              <w:br/>
              <w:t>obrasci</w:t>
            </w:r>
          </w:p>
        </w:tc>
        <w:tc>
          <w:tcPr>
            <w:tcW w:w="563" w:type="pct"/>
            <w:tcBorders>
              <w:top w:val="single" w:color="auto" w:sz="4" w:space="0"/>
              <w:left w:val="single" w:color="auto" w:sz="4" w:space="0"/>
              <w:bottom w:val="single" w:color="auto" w:sz="4" w:space="0"/>
              <w:right w:val="single" w:color="auto" w:sz="4" w:space="0"/>
            </w:tcBorders>
            <w:vAlign w:val="center"/>
          </w:tcPr>
          <w:p w:rsidRPr="008C6D98" w:rsidR="001D6412" w:rsidP="00B631C7" w:rsidRDefault="001D6412">
            <w:pPr>
              <w:overflowPunct/>
              <w:autoSpaceDE/>
              <w:autoSpaceDN/>
              <w:adjustRightInd/>
              <w:textAlignment w:val="auto"/>
              <w:rPr>
                <w:rFonts w:ascii="Arial" w:hAnsi="Arial" w:cs="Arial"/>
              </w:rPr>
            </w:pPr>
            <w:r w:rsidRPr="008C6D98">
              <w:rPr>
                <w:rFonts w:ascii="Arial" w:hAnsi="Arial" w:cs="Arial"/>
                <w:color w:val="000000"/>
              </w:rPr>
              <w:t>Bruto II</w:t>
            </w:r>
            <w:r w:rsidRPr="008C6D98">
              <w:rPr>
                <w:rFonts w:ascii="Arial" w:hAnsi="Arial" w:cs="Arial"/>
                <w:color w:val="000000"/>
              </w:rPr>
              <w:br/>
              <w:t>17.331,50</w:t>
            </w:r>
            <w:r w:rsidRPr="008C6D98">
              <w:rPr>
                <w:rFonts w:ascii="Arial" w:hAnsi="Arial" w:cs="Arial"/>
                <w:color w:val="000000"/>
              </w:rPr>
              <w:br/>
              <w:t>Neto</w:t>
            </w:r>
            <w:r w:rsidRPr="008C6D98">
              <w:rPr>
                <w:rFonts w:ascii="Arial" w:hAnsi="Arial" w:cs="Arial"/>
                <w:color w:val="000000"/>
              </w:rPr>
              <w:br/>
              <w:t>11.830,37</w:t>
            </w:r>
          </w:p>
        </w:tc>
        <w:tc>
          <w:tcPr>
            <w:tcW w:w="473" w:type="pct"/>
            <w:tcBorders>
              <w:top w:val="single" w:color="auto" w:sz="4" w:space="0"/>
              <w:left w:val="single" w:color="auto" w:sz="4" w:space="0"/>
              <w:bottom w:val="single" w:color="auto" w:sz="4" w:space="0"/>
              <w:right w:val="single" w:color="auto" w:sz="4" w:space="0"/>
            </w:tcBorders>
            <w:vAlign w:val="center"/>
          </w:tcPr>
          <w:p w:rsidRPr="008C6D98" w:rsidR="001D6412" w:rsidP="00B631C7" w:rsidRDefault="001D6412">
            <w:pPr>
              <w:overflowPunct/>
              <w:autoSpaceDE/>
              <w:autoSpaceDN/>
              <w:adjustRightInd/>
              <w:textAlignment w:val="auto"/>
              <w:rPr>
                <w:rFonts w:ascii="Arial" w:hAnsi="Arial" w:cs="Arial"/>
              </w:rPr>
            </w:pPr>
            <w:r w:rsidRPr="008C6D98">
              <w:rPr>
                <w:rFonts w:ascii="Arial" w:hAnsi="Arial" w:cs="Arial"/>
                <w:color w:val="000000"/>
              </w:rPr>
              <w:t>JOPPD</w:t>
            </w:r>
            <w:r w:rsidRPr="008C6D98">
              <w:rPr>
                <w:rFonts w:ascii="Arial" w:hAnsi="Arial" w:cs="Arial"/>
                <w:color w:val="000000"/>
              </w:rPr>
              <w:br/>
              <w:t>obrasci</w:t>
            </w:r>
          </w:p>
        </w:tc>
      </w:tr>
      <w:tr w:rsidRPr="008C6D98" w:rsidR="001D6412" w:rsidTr="00085A2D">
        <w:tc>
          <w:tcPr>
            <w:tcW w:w="569" w:type="pct"/>
            <w:tcBorders>
              <w:top w:val="single" w:color="auto" w:sz="4" w:space="0"/>
              <w:left w:val="single" w:color="auto" w:sz="4" w:space="0"/>
              <w:bottom w:val="single" w:color="auto" w:sz="4" w:space="0"/>
              <w:right w:val="single" w:color="auto" w:sz="4" w:space="0"/>
            </w:tcBorders>
            <w:vAlign w:val="center"/>
          </w:tcPr>
          <w:p w:rsidRPr="008C6D98" w:rsidR="001D6412" w:rsidP="00E50AC8" w:rsidRDefault="001D6412">
            <w:pPr>
              <w:overflowPunct/>
              <w:autoSpaceDE/>
              <w:autoSpaceDN/>
              <w:adjustRightInd/>
              <w:textAlignment w:val="auto"/>
              <w:rPr>
                <w:rFonts w:ascii="Arial" w:hAnsi="Arial" w:cs="Arial"/>
              </w:rPr>
            </w:pPr>
            <w:r w:rsidRPr="008C6D98">
              <w:rPr>
                <w:rFonts w:ascii="Arial" w:hAnsi="Arial" w:cs="Arial"/>
                <w:color w:val="000000"/>
              </w:rPr>
              <w:t xml:space="preserve">10 </w:t>
            </w:r>
          </w:p>
        </w:tc>
        <w:tc>
          <w:tcPr>
            <w:tcW w:w="687" w:type="pct"/>
            <w:tcBorders>
              <w:top w:val="single" w:color="auto" w:sz="4" w:space="0"/>
              <w:left w:val="single" w:color="auto" w:sz="4" w:space="0"/>
              <w:bottom w:val="single" w:color="auto" w:sz="4" w:space="0"/>
              <w:right w:val="single" w:color="auto" w:sz="4" w:space="0"/>
            </w:tcBorders>
            <w:vAlign w:val="center"/>
          </w:tcPr>
          <w:p w:rsidRPr="008C6D98" w:rsidR="001D6412" w:rsidP="00E50AC8" w:rsidRDefault="001D6412">
            <w:pPr>
              <w:overflowPunct/>
              <w:autoSpaceDE/>
              <w:autoSpaceDN/>
              <w:adjustRightInd/>
              <w:textAlignment w:val="auto"/>
              <w:rPr>
                <w:rFonts w:ascii="Arial" w:hAnsi="Arial" w:cs="Arial"/>
              </w:rPr>
            </w:pPr>
            <w:r w:rsidRPr="008C6D98">
              <w:rPr>
                <w:rFonts w:ascii="Arial" w:hAnsi="Arial" w:cs="Arial"/>
                <w:color w:val="000000"/>
              </w:rPr>
              <w:t>Ana</w:t>
            </w:r>
            <w:r w:rsidRPr="008C6D98">
              <w:rPr>
                <w:rFonts w:ascii="Arial" w:hAnsi="Arial" w:cs="Arial"/>
                <w:color w:val="000000"/>
              </w:rPr>
              <w:br/>
              <w:t xml:space="preserve">Komadina </w:t>
            </w:r>
          </w:p>
        </w:tc>
        <w:tc>
          <w:tcPr>
            <w:tcW w:w="732" w:type="pct"/>
            <w:tcBorders>
              <w:top w:val="single" w:color="auto" w:sz="4" w:space="0"/>
              <w:left w:val="single" w:color="auto" w:sz="4" w:space="0"/>
              <w:bottom w:val="single" w:color="auto" w:sz="4" w:space="0"/>
              <w:right w:val="single" w:color="auto" w:sz="4" w:space="0"/>
            </w:tcBorders>
            <w:vAlign w:val="center"/>
          </w:tcPr>
          <w:p w:rsidRPr="008C6D98" w:rsidR="001D6412" w:rsidP="00E50AC8" w:rsidRDefault="001D6412">
            <w:pPr>
              <w:overflowPunct/>
              <w:autoSpaceDE/>
              <w:autoSpaceDN/>
              <w:adjustRightInd/>
              <w:textAlignment w:val="auto"/>
              <w:rPr>
                <w:rFonts w:ascii="Arial" w:hAnsi="Arial" w:cs="Arial"/>
              </w:rPr>
            </w:pPr>
            <w:r w:rsidRPr="008C6D98">
              <w:rPr>
                <w:rFonts w:ascii="Arial" w:hAnsi="Arial" w:cs="Arial"/>
                <w:color w:val="000000"/>
              </w:rPr>
              <w:t xml:space="preserve">44079498686 </w:t>
            </w:r>
          </w:p>
        </w:tc>
        <w:tc>
          <w:tcPr>
            <w:tcW w:w="743" w:type="pct"/>
            <w:tcBorders>
              <w:top w:val="single" w:color="auto" w:sz="4" w:space="0"/>
              <w:left w:val="single" w:color="auto" w:sz="4" w:space="0"/>
              <w:bottom w:val="single" w:color="auto" w:sz="4" w:space="0"/>
              <w:right w:val="single" w:color="auto" w:sz="4" w:space="0"/>
            </w:tcBorders>
            <w:vAlign w:val="center"/>
          </w:tcPr>
          <w:p w:rsidRPr="008C6D98" w:rsidR="001D6412" w:rsidP="00E50AC8" w:rsidRDefault="001D6412">
            <w:pPr>
              <w:overflowPunct/>
              <w:autoSpaceDE/>
              <w:autoSpaceDN/>
              <w:adjustRightInd/>
              <w:textAlignment w:val="auto"/>
              <w:rPr>
                <w:rFonts w:ascii="Arial" w:hAnsi="Arial" w:cs="Arial"/>
              </w:rPr>
            </w:pPr>
            <w:r w:rsidRPr="008C6D98">
              <w:rPr>
                <w:rFonts w:ascii="Arial" w:hAnsi="Arial" w:cs="Arial"/>
                <w:color w:val="000000"/>
              </w:rPr>
              <w:t>Kobilić 81, Zagreb</w:t>
            </w:r>
          </w:p>
        </w:tc>
        <w:tc>
          <w:tcPr>
            <w:tcW w:w="569" w:type="pct"/>
            <w:tcBorders>
              <w:top w:val="single" w:color="auto" w:sz="4" w:space="0"/>
              <w:left w:val="single" w:color="auto" w:sz="4" w:space="0"/>
              <w:bottom w:val="single" w:color="auto" w:sz="4" w:space="0"/>
              <w:right w:val="single" w:color="auto" w:sz="4" w:space="0"/>
            </w:tcBorders>
            <w:vAlign w:val="center"/>
          </w:tcPr>
          <w:p w:rsidRPr="008C6D98" w:rsidR="001D6412" w:rsidP="00E50AC8" w:rsidRDefault="001D6412">
            <w:pPr>
              <w:overflowPunct/>
              <w:autoSpaceDE/>
              <w:autoSpaceDN/>
              <w:adjustRightInd/>
              <w:textAlignment w:val="auto"/>
              <w:rPr>
                <w:rFonts w:ascii="Arial" w:hAnsi="Arial" w:cs="Arial"/>
              </w:rPr>
            </w:pPr>
            <w:r w:rsidRPr="008C6D98">
              <w:rPr>
                <w:rFonts w:ascii="Arial" w:hAnsi="Arial" w:cs="Arial"/>
                <w:color w:val="000000"/>
              </w:rPr>
              <w:t>Bruto II</w:t>
            </w:r>
            <w:r w:rsidRPr="008C6D98">
              <w:rPr>
                <w:rFonts w:ascii="Arial" w:hAnsi="Arial" w:cs="Arial"/>
                <w:color w:val="000000"/>
              </w:rPr>
              <w:br/>
              <w:t>9.853,83</w:t>
            </w:r>
            <w:r w:rsidRPr="008C6D98">
              <w:rPr>
                <w:rFonts w:ascii="Arial" w:hAnsi="Arial" w:cs="Arial"/>
                <w:color w:val="000000"/>
              </w:rPr>
              <w:br/>
              <w:t>Neto</w:t>
            </w:r>
            <w:r w:rsidRPr="008C6D98">
              <w:rPr>
                <w:rFonts w:ascii="Arial" w:hAnsi="Arial" w:cs="Arial"/>
                <w:color w:val="000000"/>
              </w:rPr>
              <w:br/>
              <w:t>6.726,17</w:t>
            </w:r>
          </w:p>
        </w:tc>
        <w:tc>
          <w:tcPr>
            <w:tcW w:w="664" w:type="pct"/>
            <w:tcBorders>
              <w:top w:val="single" w:color="auto" w:sz="4" w:space="0"/>
              <w:left w:val="single" w:color="auto" w:sz="4" w:space="0"/>
              <w:bottom w:val="single" w:color="auto" w:sz="4" w:space="0"/>
              <w:right w:val="single" w:color="auto" w:sz="4" w:space="0"/>
            </w:tcBorders>
            <w:vAlign w:val="center"/>
          </w:tcPr>
          <w:p w:rsidRPr="008C6D98" w:rsidR="001D6412" w:rsidP="00E50AC8" w:rsidRDefault="001D6412">
            <w:pPr>
              <w:overflowPunct/>
              <w:autoSpaceDE/>
              <w:autoSpaceDN/>
              <w:adjustRightInd/>
              <w:textAlignment w:val="auto"/>
              <w:rPr>
                <w:rFonts w:ascii="Arial" w:hAnsi="Arial" w:cs="Arial"/>
              </w:rPr>
            </w:pPr>
            <w:r w:rsidRPr="008C6D98">
              <w:rPr>
                <w:rFonts w:ascii="Arial" w:hAnsi="Arial" w:cs="Arial"/>
                <w:color w:val="000000"/>
              </w:rPr>
              <w:t>JOPPD</w:t>
            </w:r>
            <w:r w:rsidRPr="008C6D98">
              <w:rPr>
                <w:rFonts w:ascii="Arial" w:hAnsi="Arial" w:cs="Arial"/>
                <w:color w:val="000000"/>
              </w:rPr>
              <w:br/>
              <w:t>obrasci</w:t>
            </w:r>
          </w:p>
        </w:tc>
        <w:tc>
          <w:tcPr>
            <w:tcW w:w="563" w:type="pct"/>
            <w:tcBorders>
              <w:top w:val="single" w:color="auto" w:sz="4" w:space="0"/>
              <w:left w:val="single" w:color="auto" w:sz="4" w:space="0"/>
              <w:bottom w:val="single" w:color="auto" w:sz="4" w:space="0"/>
              <w:right w:val="single" w:color="auto" w:sz="4" w:space="0"/>
            </w:tcBorders>
            <w:vAlign w:val="center"/>
          </w:tcPr>
          <w:p w:rsidRPr="008C6D98" w:rsidR="001D6412" w:rsidP="00E50AC8" w:rsidRDefault="001D6412">
            <w:pPr>
              <w:overflowPunct/>
              <w:autoSpaceDE/>
              <w:autoSpaceDN/>
              <w:adjustRightInd/>
              <w:textAlignment w:val="auto"/>
              <w:rPr>
                <w:rFonts w:ascii="Arial" w:hAnsi="Arial" w:cs="Arial"/>
              </w:rPr>
            </w:pPr>
            <w:r w:rsidRPr="008C6D98">
              <w:rPr>
                <w:rFonts w:ascii="Arial" w:hAnsi="Arial" w:cs="Arial"/>
                <w:color w:val="000000"/>
              </w:rPr>
              <w:t>Bruto II</w:t>
            </w:r>
            <w:r w:rsidRPr="008C6D98">
              <w:rPr>
                <w:rFonts w:ascii="Arial" w:hAnsi="Arial" w:cs="Arial"/>
                <w:color w:val="000000"/>
              </w:rPr>
              <w:br/>
              <w:t>9.853,83</w:t>
            </w:r>
            <w:r w:rsidRPr="008C6D98">
              <w:rPr>
                <w:rFonts w:ascii="Arial" w:hAnsi="Arial" w:cs="Arial"/>
                <w:color w:val="000000"/>
              </w:rPr>
              <w:br/>
              <w:t>Neto</w:t>
            </w:r>
            <w:r w:rsidRPr="008C6D98">
              <w:rPr>
                <w:rFonts w:ascii="Arial" w:hAnsi="Arial" w:cs="Arial"/>
                <w:color w:val="000000"/>
              </w:rPr>
              <w:br/>
              <w:t>6.726,17</w:t>
            </w:r>
          </w:p>
        </w:tc>
        <w:tc>
          <w:tcPr>
            <w:tcW w:w="473" w:type="pct"/>
            <w:tcBorders>
              <w:top w:val="single" w:color="auto" w:sz="4" w:space="0"/>
              <w:left w:val="single" w:color="auto" w:sz="4" w:space="0"/>
              <w:bottom w:val="single" w:color="auto" w:sz="4" w:space="0"/>
              <w:right w:val="single" w:color="auto" w:sz="4" w:space="0"/>
            </w:tcBorders>
            <w:vAlign w:val="center"/>
          </w:tcPr>
          <w:p w:rsidRPr="008C6D98" w:rsidR="001D6412" w:rsidP="00E50AC8" w:rsidRDefault="001D6412">
            <w:pPr>
              <w:overflowPunct/>
              <w:autoSpaceDE/>
              <w:autoSpaceDN/>
              <w:adjustRightInd/>
              <w:textAlignment w:val="auto"/>
              <w:rPr>
                <w:rFonts w:ascii="Arial" w:hAnsi="Arial" w:cs="Arial"/>
              </w:rPr>
            </w:pPr>
            <w:r w:rsidRPr="008C6D98">
              <w:rPr>
                <w:rFonts w:ascii="Arial" w:hAnsi="Arial" w:cs="Arial"/>
                <w:color w:val="000000"/>
              </w:rPr>
              <w:t>JOPPD</w:t>
            </w:r>
            <w:r w:rsidRPr="008C6D98">
              <w:rPr>
                <w:rFonts w:ascii="Arial" w:hAnsi="Arial" w:cs="Arial"/>
                <w:color w:val="000000"/>
              </w:rPr>
              <w:br/>
              <w:t>obrasci</w:t>
            </w:r>
          </w:p>
        </w:tc>
      </w:tr>
      <w:tr w:rsidRPr="008C6D98" w:rsidR="001D6412" w:rsidTr="00085A2D">
        <w:tc>
          <w:tcPr>
            <w:tcW w:w="569" w:type="pct"/>
            <w:tcBorders>
              <w:top w:val="single" w:color="auto" w:sz="4" w:space="0"/>
              <w:left w:val="single" w:color="auto" w:sz="4" w:space="0"/>
              <w:bottom w:val="single" w:color="auto" w:sz="4" w:space="0"/>
              <w:right w:val="single" w:color="auto" w:sz="4" w:space="0"/>
            </w:tcBorders>
            <w:vAlign w:val="center"/>
          </w:tcPr>
          <w:p w:rsidRPr="008C6D98" w:rsidR="001D6412" w:rsidP="00BF769B" w:rsidRDefault="001D6412">
            <w:pPr>
              <w:overflowPunct/>
              <w:autoSpaceDE/>
              <w:autoSpaceDN/>
              <w:adjustRightInd/>
              <w:textAlignment w:val="auto"/>
              <w:rPr>
                <w:rFonts w:ascii="Arial" w:hAnsi="Arial" w:cs="Arial"/>
              </w:rPr>
            </w:pPr>
            <w:r w:rsidRPr="008C6D98">
              <w:rPr>
                <w:rFonts w:ascii="Arial" w:hAnsi="Arial" w:cs="Arial"/>
                <w:color w:val="000000"/>
              </w:rPr>
              <w:t xml:space="preserve">11 </w:t>
            </w:r>
          </w:p>
        </w:tc>
        <w:tc>
          <w:tcPr>
            <w:tcW w:w="687" w:type="pct"/>
            <w:tcBorders>
              <w:top w:val="single" w:color="auto" w:sz="4" w:space="0"/>
              <w:left w:val="single" w:color="auto" w:sz="4" w:space="0"/>
              <w:bottom w:val="single" w:color="auto" w:sz="4" w:space="0"/>
              <w:right w:val="single" w:color="auto" w:sz="4" w:space="0"/>
            </w:tcBorders>
            <w:vAlign w:val="center"/>
          </w:tcPr>
          <w:p w:rsidRPr="008C6D98" w:rsidR="001D6412" w:rsidP="00BF769B" w:rsidRDefault="001D6412">
            <w:pPr>
              <w:overflowPunct/>
              <w:autoSpaceDE/>
              <w:autoSpaceDN/>
              <w:adjustRightInd/>
              <w:textAlignment w:val="auto"/>
              <w:rPr>
                <w:rFonts w:ascii="Arial" w:hAnsi="Arial" w:cs="Arial"/>
              </w:rPr>
            </w:pPr>
            <w:r w:rsidRPr="008C6D98">
              <w:rPr>
                <w:rFonts w:ascii="Arial" w:hAnsi="Arial" w:cs="Arial"/>
                <w:color w:val="000000"/>
              </w:rPr>
              <w:t>Ana Marija</w:t>
            </w:r>
            <w:r w:rsidRPr="008C6D98">
              <w:rPr>
                <w:rFonts w:ascii="Arial" w:hAnsi="Arial" w:cs="Arial"/>
                <w:color w:val="000000"/>
              </w:rPr>
              <w:br/>
              <w:t xml:space="preserve">Bonus </w:t>
            </w:r>
          </w:p>
        </w:tc>
        <w:tc>
          <w:tcPr>
            <w:tcW w:w="732" w:type="pct"/>
            <w:tcBorders>
              <w:top w:val="single" w:color="auto" w:sz="4" w:space="0"/>
              <w:left w:val="single" w:color="auto" w:sz="4" w:space="0"/>
              <w:bottom w:val="single" w:color="auto" w:sz="4" w:space="0"/>
              <w:right w:val="single" w:color="auto" w:sz="4" w:space="0"/>
            </w:tcBorders>
            <w:vAlign w:val="center"/>
          </w:tcPr>
          <w:p w:rsidRPr="008C6D98" w:rsidR="001D6412" w:rsidP="00BF769B" w:rsidRDefault="001D6412">
            <w:pPr>
              <w:overflowPunct/>
              <w:autoSpaceDE/>
              <w:autoSpaceDN/>
              <w:adjustRightInd/>
              <w:textAlignment w:val="auto"/>
              <w:rPr>
                <w:rFonts w:ascii="Arial" w:hAnsi="Arial" w:cs="Arial"/>
              </w:rPr>
            </w:pPr>
            <w:r w:rsidRPr="008C6D98">
              <w:rPr>
                <w:rFonts w:ascii="Arial" w:hAnsi="Arial" w:cs="Arial"/>
                <w:color w:val="000000"/>
              </w:rPr>
              <w:t xml:space="preserve">50744463983 </w:t>
            </w:r>
          </w:p>
        </w:tc>
        <w:tc>
          <w:tcPr>
            <w:tcW w:w="743" w:type="pct"/>
            <w:tcBorders>
              <w:top w:val="single" w:color="auto" w:sz="4" w:space="0"/>
              <w:left w:val="single" w:color="auto" w:sz="4" w:space="0"/>
              <w:bottom w:val="single" w:color="auto" w:sz="4" w:space="0"/>
              <w:right w:val="single" w:color="auto" w:sz="4" w:space="0"/>
            </w:tcBorders>
            <w:vAlign w:val="center"/>
          </w:tcPr>
          <w:p w:rsidRPr="008C6D98" w:rsidR="001D6412" w:rsidP="00BF769B" w:rsidRDefault="001D6412">
            <w:pPr>
              <w:overflowPunct/>
              <w:autoSpaceDE/>
              <w:autoSpaceDN/>
              <w:adjustRightInd/>
              <w:textAlignment w:val="auto"/>
              <w:rPr>
                <w:rFonts w:ascii="Arial" w:hAnsi="Arial" w:cs="Arial"/>
              </w:rPr>
            </w:pPr>
            <w:r w:rsidRPr="008C6D98">
              <w:rPr>
                <w:rFonts w:ascii="Arial" w:hAnsi="Arial" w:cs="Arial"/>
                <w:color w:val="000000"/>
              </w:rPr>
              <w:t>Osijek</w:t>
            </w:r>
          </w:p>
        </w:tc>
        <w:tc>
          <w:tcPr>
            <w:tcW w:w="569" w:type="pct"/>
            <w:tcBorders>
              <w:top w:val="single" w:color="auto" w:sz="4" w:space="0"/>
              <w:left w:val="single" w:color="auto" w:sz="4" w:space="0"/>
              <w:bottom w:val="single" w:color="auto" w:sz="4" w:space="0"/>
              <w:right w:val="single" w:color="auto" w:sz="4" w:space="0"/>
            </w:tcBorders>
            <w:vAlign w:val="center"/>
          </w:tcPr>
          <w:p w:rsidRPr="008C6D98" w:rsidR="001D6412" w:rsidP="00BF769B" w:rsidRDefault="001D6412">
            <w:pPr>
              <w:overflowPunct/>
              <w:autoSpaceDE/>
              <w:autoSpaceDN/>
              <w:adjustRightInd/>
              <w:textAlignment w:val="auto"/>
              <w:rPr>
                <w:rFonts w:ascii="Arial" w:hAnsi="Arial" w:cs="Arial"/>
              </w:rPr>
            </w:pPr>
            <w:r w:rsidRPr="008C6D98">
              <w:rPr>
                <w:rFonts w:ascii="Arial" w:hAnsi="Arial" w:cs="Arial"/>
                <w:color w:val="000000"/>
              </w:rPr>
              <w:t>Bruto II</w:t>
            </w:r>
            <w:r w:rsidRPr="008C6D98">
              <w:rPr>
                <w:rFonts w:ascii="Arial" w:hAnsi="Arial" w:cs="Arial"/>
                <w:color w:val="000000"/>
              </w:rPr>
              <w:br/>
              <w:t>13.726,57</w:t>
            </w:r>
            <w:r w:rsidRPr="008C6D98">
              <w:rPr>
                <w:rFonts w:ascii="Arial" w:hAnsi="Arial" w:cs="Arial"/>
                <w:color w:val="000000"/>
              </w:rPr>
              <w:br/>
              <w:t>Neto</w:t>
            </w:r>
            <w:r w:rsidRPr="008C6D98">
              <w:rPr>
                <w:rFonts w:ascii="Arial" w:hAnsi="Arial" w:cs="Arial"/>
                <w:color w:val="000000"/>
              </w:rPr>
              <w:br/>
              <w:t>8.889,73</w:t>
            </w:r>
          </w:p>
        </w:tc>
        <w:tc>
          <w:tcPr>
            <w:tcW w:w="664" w:type="pct"/>
            <w:tcBorders>
              <w:top w:val="single" w:color="auto" w:sz="4" w:space="0"/>
              <w:left w:val="single" w:color="auto" w:sz="4" w:space="0"/>
              <w:bottom w:val="single" w:color="auto" w:sz="4" w:space="0"/>
              <w:right w:val="single" w:color="auto" w:sz="4" w:space="0"/>
            </w:tcBorders>
            <w:vAlign w:val="center"/>
          </w:tcPr>
          <w:p w:rsidRPr="008C6D98" w:rsidR="001D6412" w:rsidP="00BF769B" w:rsidRDefault="001D6412">
            <w:pPr>
              <w:overflowPunct/>
              <w:autoSpaceDE/>
              <w:autoSpaceDN/>
              <w:adjustRightInd/>
              <w:textAlignment w:val="auto"/>
              <w:rPr>
                <w:rFonts w:ascii="Arial" w:hAnsi="Arial" w:cs="Arial"/>
              </w:rPr>
            </w:pPr>
            <w:r w:rsidRPr="008C6D98">
              <w:rPr>
                <w:rFonts w:ascii="Arial" w:hAnsi="Arial" w:cs="Arial"/>
                <w:color w:val="000000"/>
              </w:rPr>
              <w:t>JOPPD</w:t>
            </w:r>
            <w:r w:rsidRPr="008C6D98">
              <w:rPr>
                <w:rFonts w:ascii="Arial" w:hAnsi="Arial" w:cs="Arial"/>
                <w:color w:val="000000"/>
              </w:rPr>
              <w:br/>
              <w:t>obrasci</w:t>
            </w:r>
          </w:p>
        </w:tc>
        <w:tc>
          <w:tcPr>
            <w:tcW w:w="563" w:type="pct"/>
            <w:tcBorders>
              <w:top w:val="single" w:color="auto" w:sz="4" w:space="0"/>
              <w:left w:val="single" w:color="auto" w:sz="4" w:space="0"/>
              <w:bottom w:val="single" w:color="auto" w:sz="4" w:space="0"/>
              <w:right w:val="single" w:color="auto" w:sz="4" w:space="0"/>
            </w:tcBorders>
            <w:vAlign w:val="center"/>
          </w:tcPr>
          <w:p w:rsidRPr="008C6D98" w:rsidR="001D6412" w:rsidP="00BF769B" w:rsidRDefault="001D6412">
            <w:pPr>
              <w:overflowPunct/>
              <w:autoSpaceDE/>
              <w:autoSpaceDN/>
              <w:adjustRightInd/>
              <w:textAlignment w:val="auto"/>
              <w:rPr>
                <w:rFonts w:ascii="Arial" w:hAnsi="Arial" w:cs="Arial"/>
              </w:rPr>
            </w:pPr>
            <w:r w:rsidRPr="008C6D98">
              <w:rPr>
                <w:rFonts w:ascii="Arial" w:hAnsi="Arial" w:cs="Arial"/>
                <w:color w:val="000000"/>
              </w:rPr>
              <w:t>Bruto II</w:t>
            </w:r>
            <w:r w:rsidRPr="008C6D98">
              <w:rPr>
                <w:rFonts w:ascii="Arial" w:hAnsi="Arial" w:cs="Arial"/>
                <w:color w:val="000000"/>
              </w:rPr>
              <w:br/>
              <w:t>13.726,57</w:t>
            </w:r>
            <w:r w:rsidRPr="008C6D98">
              <w:rPr>
                <w:rFonts w:ascii="Arial" w:hAnsi="Arial" w:cs="Arial"/>
                <w:color w:val="000000"/>
              </w:rPr>
              <w:br/>
              <w:t>Neto</w:t>
            </w:r>
            <w:r w:rsidRPr="008C6D98">
              <w:rPr>
                <w:rFonts w:ascii="Arial" w:hAnsi="Arial" w:cs="Arial"/>
                <w:color w:val="000000"/>
              </w:rPr>
              <w:br/>
              <w:t>8.889,73</w:t>
            </w:r>
          </w:p>
        </w:tc>
        <w:tc>
          <w:tcPr>
            <w:tcW w:w="473" w:type="pct"/>
            <w:tcBorders>
              <w:top w:val="single" w:color="auto" w:sz="4" w:space="0"/>
              <w:left w:val="single" w:color="auto" w:sz="4" w:space="0"/>
              <w:bottom w:val="single" w:color="auto" w:sz="4" w:space="0"/>
              <w:right w:val="single" w:color="auto" w:sz="4" w:space="0"/>
            </w:tcBorders>
            <w:vAlign w:val="center"/>
          </w:tcPr>
          <w:p w:rsidRPr="008C6D98" w:rsidR="001D6412" w:rsidP="00BF769B" w:rsidRDefault="001D6412">
            <w:pPr>
              <w:overflowPunct/>
              <w:autoSpaceDE/>
              <w:autoSpaceDN/>
              <w:adjustRightInd/>
              <w:textAlignment w:val="auto"/>
              <w:rPr>
                <w:rFonts w:ascii="Arial" w:hAnsi="Arial" w:cs="Arial"/>
              </w:rPr>
            </w:pPr>
            <w:r w:rsidRPr="008C6D98">
              <w:rPr>
                <w:rFonts w:ascii="Arial" w:hAnsi="Arial" w:cs="Arial"/>
                <w:color w:val="000000"/>
              </w:rPr>
              <w:t>JOPPD</w:t>
            </w:r>
            <w:r w:rsidRPr="008C6D98">
              <w:rPr>
                <w:rFonts w:ascii="Arial" w:hAnsi="Arial" w:cs="Arial"/>
                <w:color w:val="000000"/>
              </w:rPr>
              <w:br/>
              <w:t>obrasci</w:t>
            </w:r>
          </w:p>
        </w:tc>
      </w:tr>
      <w:tr w:rsidRPr="008C6D98" w:rsidR="001D6412" w:rsidTr="00085A2D">
        <w:tc>
          <w:tcPr>
            <w:tcW w:w="569" w:type="pct"/>
            <w:tcBorders>
              <w:top w:val="single" w:color="auto" w:sz="4" w:space="0"/>
              <w:left w:val="single" w:color="auto" w:sz="4" w:space="0"/>
              <w:bottom w:val="single" w:color="auto" w:sz="4" w:space="0"/>
              <w:right w:val="single" w:color="auto" w:sz="4" w:space="0"/>
            </w:tcBorders>
            <w:vAlign w:val="center"/>
          </w:tcPr>
          <w:p w:rsidRPr="008C6D98" w:rsidR="001D6412" w:rsidP="00F45011" w:rsidRDefault="001D6412">
            <w:pPr>
              <w:overflowPunct/>
              <w:autoSpaceDE/>
              <w:autoSpaceDN/>
              <w:adjustRightInd/>
              <w:textAlignment w:val="auto"/>
              <w:rPr>
                <w:rFonts w:ascii="Arial" w:hAnsi="Arial" w:cs="Arial"/>
              </w:rPr>
            </w:pPr>
            <w:r w:rsidRPr="008C6D98">
              <w:rPr>
                <w:rFonts w:ascii="Arial" w:hAnsi="Arial" w:cs="Arial"/>
                <w:color w:val="000000"/>
              </w:rPr>
              <w:t xml:space="preserve">12 </w:t>
            </w:r>
          </w:p>
        </w:tc>
        <w:tc>
          <w:tcPr>
            <w:tcW w:w="687" w:type="pct"/>
            <w:tcBorders>
              <w:top w:val="single" w:color="auto" w:sz="4" w:space="0"/>
              <w:left w:val="single" w:color="auto" w:sz="4" w:space="0"/>
              <w:bottom w:val="single" w:color="auto" w:sz="4" w:space="0"/>
              <w:right w:val="single" w:color="auto" w:sz="4" w:space="0"/>
            </w:tcBorders>
            <w:vAlign w:val="center"/>
          </w:tcPr>
          <w:p w:rsidRPr="008C6D98" w:rsidR="001D6412" w:rsidP="00F45011" w:rsidRDefault="001D6412">
            <w:pPr>
              <w:overflowPunct/>
              <w:autoSpaceDE/>
              <w:autoSpaceDN/>
              <w:adjustRightInd/>
              <w:textAlignment w:val="auto"/>
              <w:rPr>
                <w:rFonts w:ascii="Arial" w:hAnsi="Arial" w:cs="Arial"/>
              </w:rPr>
            </w:pPr>
            <w:r w:rsidRPr="008C6D98">
              <w:rPr>
                <w:rFonts w:ascii="Arial" w:hAnsi="Arial" w:cs="Arial"/>
                <w:color w:val="000000"/>
              </w:rPr>
              <w:t>Sladjana</w:t>
            </w:r>
            <w:r w:rsidRPr="008C6D98">
              <w:rPr>
                <w:rFonts w:ascii="Arial" w:hAnsi="Arial" w:cs="Arial"/>
                <w:color w:val="000000"/>
              </w:rPr>
              <w:br/>
              <w:t xml:space="preserve">Mišić </w:t>
            </w:r>
          </w:p>
        </w:tc>
        <w:tc>
          <w:tcPr>
            <w:tcW w:w="732" w:type="pct"/>
            <w:tcBorders>
              <w:top w:val="single" w:color="auto" w:sz="4" w:space="0"/>
              <w:left w:val="single" w:color="auto" w:sz="4" w:space="0"/>
              <w:bottom w:val="single" w:color="auto" w:sz="4" w:space="0"/>
              <w:right w:val="single" w:color="auto" w:sz="4" w:space="0"/>
            </w:tcBorders>
            <w:vAlign w:val="center"/>
          </w:tcPr>
          <w:p w:rsidRPr="008C6D98" w:rsidR="001D6412" w:rsidP="00F45011" w:rsidRDefault="001D6412">
            <w:pPr>
              <w:overflowPunct/>
              <w:autoSpaceDE/>
              <w:autoSpaceDN/>
              <w:adjustRightInd/>
              <w:textAlignment w:val="auto"/>
              <w:rPr>
                <w:rFonts w:ascii="Arial" w:hAnsi="Arial" w:cs="Arial"/>
              </w:rPr>
            </w:pPr>
            <w:r w:rsidRPr="008C6D98">
              <w:rPr>
                <w:rFonts w:ascii="Arial" w:hAnsi="Arial" w:cs="Arial"/>
                <w:color w:val="000000"/>
              </w:rPr>
              <w:t xml:space="preserve">56471732963 </w:t>
            </w:r>
          </w:p>
        </w:tc>
        <w:tc>
          <w:tcPr>
            <w:tcW w:w="743" w:type="pct"/>
            <w:tcBorders>
              <w:top w:val="single" w:color="auto" w:sz="4" w:space="0"/>
              <w:left w:val="single" w:color="auto" w:sz="4" w:space="0"/>
              <w:bottom w:val="single" w:color="auto" w:sz="4" w:space="0"/>
              <w:right w:val="single" w:color="auto" w:sz="4" w:space="0"/>
            </w:tcBorders>
            <w:vAlign w:val="center"/>
          </w:tcPr>
          <w:p w:rsidRPr="008C6D98" w:rsidR="001D6412" w:rsidP="00F45011" w:rsidRDefault="001D6412">
            <w:pPr>
              <w:overflowPunct/>
              <w:autoSpaceDE/>
              <w:autoSpaceDN/>
              <w:adjustRightInd/>
              <w:textAlignment w:val="auto"/>
              <w:rPr>
                <w:rFonts w:ascii="Arial" w:hAnsi="Arial" w:cs="Arial"/>
              </w:rPr>
            </w:pPr>
            <w:r w:rsidRPr="008C6D98">
              <w:rPr>
                <w:rFonts w:ascii="Arial" w:hAnsi="Arial" w:cs="Arial"/>
                <w:color w:val="000000"/>
              </w:rPr>
              <w:t>Boškovićeva 7, Zagreb</w:t>
            </w:r>
          </w:p>
        </w:tc>
        <w:tc>
          <w:tcPr>
            <w:tcW w:w="569" w:type="pct"/>
            <w:tcBorders>
              <w:top w:val="single" w:color="auto" w:sz="4" w:space="0"/>
              <w:left w:val="single" w:color="auto" w:sz="4" w:space="0"/>
              <w:bottom w:val="single" w:color="auto" w:sz="4" w:space="0"/>
              <w:right w:val="single" w:color="auto" w:sz="4" w:space="0"/>
            </w:tcBorders>
            <w:vAlign w:val="center"/>
          </w:tcPr>
          <w:p w:rsidRPr="008C6D98" w:rsidR="001D6412" w:rsidP="00F45011" w:rsidRDefault="001D6412">
            <w:pPr>
              <w:overflowPunct/>
              <w:autoSpaceDE/>
              <w:autoSpaceDN/>
              <w:adjustRightInd/>
              <w:textAlignment w:val="auto"/>
              <w:rPr>
                <w:rFonts w:ascii="Arial" w:hAnsi="Arial" w:cs="Arial"/>
              </w:rPr>
            </w:pPr>
            <w:r w:rsidRPr="008C6D98">
              <w:rPr>
                <w:rFonts w:ascii="Arial" w:hAnsi="Arial" w:cs="Arial"/>
                <w:color w:val="000000"/>
              </w:rPr>
              <w:t>Bruto II</w:t>
            </w:r>
            <w:r w:rsidRPr="008C6D98">
              <w:rPr>
                <w:rFonts w:ascii="Arial" w:hAnsi="Arial" w:cs="Arial"/>
                <w:color w:val="000000"/>
              </w:rPr>
              <w:br/>
              <w:t>13.749,75</w:t>
            </w:r>
            <w:r w:rsidRPr="008C6D98">
              <w:rPr>
                <w:rFonts w:ascii="Arial" w:hAnsi="Arial" w:cs="Arial"/>
                <w:color w:val="000000"/>
              </w:rPr>
              <w:br/>
              <w:t>Neto</w:t>
            </w:r>
            <w:r w:rsidRPr="008C6D98">
              <w:rPr>
                <w:rFonts w:ascii="Arial" w:hAnsi="Arial" w:cs="Arial"/>
                <w:color w:val="000000"/>
              </w:rPr>
              <w:br/>
              <w:t>8.879,85</w:t>
            </w:r>
          </w:p>
        </w:tc>
        <w:tc>
          <w:tcPr>
            <w:tcW w:w="664" w:type="pct"/>
            <w:tcBorders>
              <w:top w:val="single" w:color="auto" w:sz="4" w:space="0"/>
              <w:left w:val="single" w:color="auto" w:sz="4" w:space="0"/>
              <w:bottom w:val="single" w:color="auto" w:sz="4" w:space="0"/>
              <w:right w:val="single" w:color="auto" w:sz="4" w:space="0"/>
            </w:tcBorders>
            <w:vAlign w:val="center"/>
          </w:tcPr>
          <w:p w:rsidRPr="008C6D98" w:rsidR="001D6412" w:rsidP="00F45011" w:rsidRDefault="001D6412">
            <w:pPr>
              <w:overflowPunct/>
              <w:autoSpaceDE/>
              <w:autoSpaceDN/>
              <w:adjustRightInd/>
              <w:textAlignment w:val="auto"/>
              <w:rPr>
                <w:rFonts w:ascii="Arial" w:hAnsi="Arial" w:cs="Arial"/>
              </w:rPr>
            </w:pPr>
            <w:r w:rsidRPr="008C6D98">
              <w:rPr>
                <w:rFonts w:ascii="Arial" w:hAnsi="Arial" w:cs="Arial"/>
                <w:color w:val="000000"/>
              </w:rPr>
              <w:t>JOPPD</w:t>
            </w:r>
            <w:r w:rsidRPr="008C6D98">
              <w:rPr>
                <w:rFonts w:ascii="Arial" w:hAnsi="Arial" w:cs="Arial"/>
                <w:color w:val="000000"/>
              </w:rPr>
              <w:br/>
              <w:t>obrasci</w:t>
            </w:r>
          </w:p>
        </w:tc>
        <w:tc>
          <w:tcPr>
            <w:tcW w:w="563" w:type="pct"/>
            <w:tcBorders>
              <w:top w:val="single" w:color="auto" w:sz="4" w:space="0"/>
              <w:left w:val="single" w:color="auto" w:sz="4" w:space="0"/>
              <w:bottom w:val="single" w:color="auto" w:sz="4" w:space="0"/>
              <w:right w:val="single" w:color="auto" w:sz="4" w:space="0"/>
            </w:tcBorders>
            <w:vAlign w:val="center"/>
          </w:tcPr>
          <w:p w:rsidRPr="008C6D98" w:rsidR="001D6412" w:rsidP="00F45011" w:rsidRDefault="001D6412">
            <w:pPr>
              <w:overflowPunct/>
              <w:autoSpaceDE/>
              <w:autoSpaceDN/>
              <w:adjustRightInd/>
              <w:textAlignment w:val="auto"/>
              <w:rPr>
                <w:rFonts w:ascii="Arial" w:hAnsi="Arial" w:cs="Arial"/>
              </w:rPr>
            </w:pPr>
            <w:r w:rsidRPr="008C6D98">
              <w:rPr>
                <w:rFonts w:ascii="Arial" w:hAnsi="Arial" w:cs="Arial"/>
                <w:color w:val="000000"/>
              </w:rPr>
              <w:t>Bruto II</w:t>
            </w:r>
            <w:r w:rsidRPr="008C6D98">
              <w:rPr>
                <w:rFonts w:ascii="Arial" w:hAnsi="Arial" w:cs="Arial"/>
                <w:color w:val="000000"/>
              </w:rPr>
              <w:br/>
              <w:t>13.749,75</w:t>
            </w:r>
            <w:r w:rsidRPr="008C6D98">
              <w:rPr>
                <w:rFonts w:ascii="Arial" w:hAnsi="Arial" w:cs="Arial"/>
                <w:color w:val="000000"/>
              </w:rPr>
              <w:br/>
              <w:t>Neto</w:t>
            </w:r>
            <w:r w:rsidRPr="008C6D98">
              <w:rPr>
                <w:rFonts w:ascii="Arial" w:hAnsi="Arial" w:cs="Arial"/>
                <w:color w:val="000000"/>
              </w:rPr>
              <w:br/>
              <w:t>8.879,85</w:t>
            </w:r>
          </w:p>
        </w:tc>
        <w:tc>
          <w:tcPr>
            <w:tcW w:w="473" w:type="pct"/>
            <w:tcBorders>
              <w:top w:val="single" w:color="auto" w:sz="4" w:space="0"/>
              <w:left w:val="single" w:color="auto" w:sz="4" w:space="0"/>
              <w:bottom w:val="single" w:color="auto" w:sz="4" w:space="0"/>
              <w:right w:val="single" w:color="auto" w:sz="4" w:space="0"/>
            </w:tcBorders>
            <w:vAlign w:val="center"/>
          </w:tcPr>
          <w:p w:rsidRPr="008C6D98" w:rsidR="001D6412" w:rsidP="00F45011" w:rsidRDefault="001D6412">
            <w:pPr>
              <w:overflowPunct/>
              <w:autoSpaceDE/>
              <w:autoSpaceDN/>
              <w:adjustRightInd/>
              <w:textAlignment w:val="auto"/>
              <w:rPr>
                <w:rFonts w:ascii="Arial" w:hAnsi="Arial" w:cs="Arial"/>
              </w:rPr>
            </w:pPr>
            <w:r w:rsidRPr="008C6D98">
              <w:rPr>
                <w:rFonts w:ascii="Arial" w:hAnsi="Arial" w:cs="Arial"/>
                <w:color w:val="000000"/>
              </w:rPr>
              <w:t>JOPPD</w:t>
            </w:r>
            <w:r w:rsidRPr="008C6D98">
              <w:rPr>
                <w:rFonts w:ascii="Arial" w:hAnsi="Arial" w:cs="Arial"/>
                <w:color w:val="000000"/>
              </w:rPr>
              <w:br/>
              <w:t>obrasci</w:t>
            </w:r>
          </w:p>
        </w:tc>
      </w:tr>
      <w:tr w:rsidRPr="008C6D98" w:rsidR="00A3028E" w:rsidTr="00085A2D">
        <w:tc>
          <w:tcPr>
            <w:tcW w:w="569" w:type="pct"/>
            <w:tcBorders>
              <w:top w:val="single" w:color="auto" w:sz="4" w:space="0"/>
              <w:left w:val="single" w:color="auto" w:sz="4" w:space="0"/>
              <w:bottom w:val="single" w:color="auto" w:sz="4" w:space="0"/>
              <w:right w:val="single" w:color="auto" w:sz="4" w:space="0"/>
            </w:tcBorders>
            <w:vAlign w:val="center"/>
          </w:tcPr>
          <w:p w:rsidRPr="008C6D98" w:rsidR="00A3028E" w:rsidP="00C25C2E" w:rsidRDefault="00A3028E">
            <w:pPr>
              <w:overflowPunct/>
              <w:autoSpaceDE/>
              <w:autoSpaceDN/>
              <w:adjustRightInd/>
              <w:textAlignment w:val="auto"/>
              <w:rPr>
                <w:rFonts w:ascii="Arial" w:hAnsi="Arial" w:cs="Arial"/>
                <w:color w:val="000000"/>
              </w:rPr>
            </w:pPr>
            <w:r w:rsidRPr="008C6D98">
              <w:rPr>
                <w:rFonts w:ascii="Arial" w:hAnsi="Arial" w:cs="Arial"/>
                <w:color w:val="000000"/>
              </w:rPr>
              <w:t>13</w:t>
            </w:r>
          </w:p>
        </w:tc>
        <w:tc>
          <w:tcPr>
            <w:tcW w:w="687" w:type="pct"/>
            <w:tcBorders>
              <w:top w:val="single" w:color="auto" w:sz="4" w:space="0"/>
              <w:left w:val="single" w:color="auto" w:sz="4" w:space="0"/>
              <w:bottom w:val="single" w:color="auto" w:sz="4" w:space="0"/>
              <w:right w:val="single" w:color="auto" w:sz="4" w:space="0"/>
            </w:tcBorders>
            <w:vAlign w:val="center"/>
          </w:tcPr>
          <w:p w:rsidRPr="008C6D98" w:rsidR="00A3028E" w:rsidP="00C25C2E" w:rsidRDefault="00A3028E">
            <w:pPr>
              <w:rPr>
                <w:rFonts w:ascii="Arial" w:hAnsi="Arial" w:cs="Arial"/>
              </w:rPr>
            </w:pPr>
            <w:r w:rsidRPr="008C6D98">
              <w:rPr>
                <w:rStyle w:val="fontstyle01"/>
                <w:rFonts w:ascii="Arial" w:hAnsi="Arial" w:cs="Arial"/>
                <w:sz w:val="20"/>
                <w:szCs w:val="20"/>
              </w:rPr>
              <w:t>Stella</w:t>
            </w:r>
            <w:r w:rsidRPr="008C6D98">
              <w:rPr>
                <w:rFonts w:ascii="Arial" w:hAnsi="Arial" w:cs="Arial"/>
                <w:color w:val="000000"/>
              </w:rPr>
              <w:br/>
            </w:r>
            <w:r w:rsidRPr="008C6D98">
              <w:rPr>
                <w:rStyle w:val="fontstyle01"/>
                <w:rFonts w:ascii="Arial" w:hAnsi="Arial" w:cs="Arial"/>
                <w:sz w:val="20"/>
                <w:szCs w:val="20"/>
              </w:rPr>
              <w:t>Vukelić</w:t>
            </w:r>
          </w:p>
          <w:p w:rsidRPr="008C6D98" w:rsidR="00A3028E" w:rsidP="00C25C2E" w:rsidRDefault="00A3028E">
            <w:pPr>
              <w:overflowPunct/>
              <w:autoSpaceDE/>
              <w:autoSpaceDN/>
              <w:adjustRightInd/>
              <w:textAlignment w:val="auto"/>
              <w:rPr>
                <w:rFonts w:ascii="Arial" w:hAnsi="Arial" w:cs="Arial"/>
                <w:color w:val="000000"/>
              </w:rPr>
            </w:pPr>
          </w:p>
        </w:tc>
        <w:tc>
          <w:tcPr>
            <w:tcW w:w="732" w:type="pct"/>
            <w:tcBorders>
              <w:top w:val="single" w:color="auto" w:sz="4" w:space="0"/>
              <w:left w:val="single" w:color="auto" w:sz="4" w:space="0"/>
              <w:bottom w:val="single" w:color="auto" w:sz="4" w:space="0"/>
              <w:right w:val="single" w:color="auto" w:sz="4" w:space="0"/>
            </w:tcBorders>
            <w:vAlign w:val="center"/>
          </w:tcPr>
          <w:p w:rsidRPr="008C6D98" w:rsidR="00A3028E" w:rsidP="00C25C2E" w:rsidRDefault="00A3028E">
            <w:pPr>
              <w:rPr>
                <w:rFonts w:ascii="Arial" w:hAnsi="Arial" w:cs="Arial"/>
              </w:rPr>
            </w:pPr>
            <w:r w:rsidRPr="008C6D98">
              <w:rPr>
                <w:rStyle w:val="fontstyle01"/>
                <w:rFonts w:ascii="Arial" w:hAnsi="Arial" w:cs="Arial"/>
                <w:sz w:val="20"/>
                <w:szCs w:val="20"/>
              </w:rPr>
              <w:t>63427349929</w:t>
            </w:r>
          </w:p>
          <w:p w:rsidRPr="008C6D98" w:rsidR="00A3028E" w:rsidP="00C25C2E" w:rsidRDefault="00A3028E">
            <w:pPr>
              <w:overflowPunct/>
              <w:autoSpaceDE/>
              <w:autoSpaceDN/>
              <w:adjustRightInd/>
              <w:textAlignment w:val="auto"/>
              <w:rPr>
                <w:rFonts w:ascii="Arial" w:hAnsi="Arial" w:cs="Arial"/>
                <w:color w:val="000000"/>
              </w:rPr>
            </w:pPr>
          </w:p>
        </w:tc>
        <w:tc>
          <w:tcPr>
            <w:tcW w:w="743" w:type="pct"/>
            <w:tcBorders>
              <w:top w:val="single" w:color="auto" w:sz="4" w:space="0"/>
              <w:left w:val="single" w:color="auto" w:sz="4" w:space="0"/>
              <w:bottom w:val="single" w:color="auto" w:sz="4" w:space="0"/>
              <w:right w:val="single" w:color="auto" w:sz="4" w:space="0"/>
            </w:tcBorders>
            <w:vAlign w:val="center"/>
          </w:tcPr>
          <w:p w:rsidRPr="008C6D98" w:rsidR="00A3028E" w:rsidP="00C25C2E" w:rsidRDefault="00A3028E">
            <w:pPr>
              <w:rPr>
                <w:rFonts w:ascii="Arial" w:hAnsi="Arial" w:cs="Arial"/>
              </w:rPr>
            </w:pPr>
            <w:r w:rsidRPr="008C6D98">
              <w:rPr>
                <w:rStyle w:val="fontstyle01"/>
                <w:rFonts w:ascii="Arial" w:hAnsi="Arial" w:cs="Arial"/>
                <w:sz w:val="20"/>
                <w:szCs w:val="20"/>
              </w:rPr>
              <w:t>Kašinska 126, Zagreb</w:t>
            </w:r>
          </w:p>
          <w:p w:rsidRPr="008C6D98" w:rsidR="00A3028E" w:rsidP="00C25C2E" w:rsidRDefault="00A3028E">
            <w:pPr>
              <w:overflowPunct/>
              <w:autoSpaceDE/>
              <w:autoSpaceDN/>
              <w:adjustRightInd/>
              <w:textAlignment w:val="auto"/>
              <w:rPr>
                <w:rFonts w:ascii="Arial" w:hAnsi="Arial" w:cs="Arial"/>
                <w:color w:val="000000"/>
              </w:rPr>
            </w:pPr>
          </w:p>
        </w:tc>
        <w:tc>
          <w:tcPr>
            <w:tcW w:w="569" w:type="pct"/>
            <w:tcBorders>
              <w:top w:val="single" w:color="auto" w:sz="4" w:space="0"/>
              <w:left w:val="single" w:color="auto" w:sz="4" w:space="0"/>
              <w:bottom w:val="single" w:color="auto" w:sz="4" w:space="0"/>
              <w:right w:val="single" w:color="auto" w:sz="4" w:space="0"/>
            </w:tcBorders>
            <w:vAlign w:val="center"/>
          </w:tcPr>
          <w:p w:rsidRPr="008C6D98" w:rsidR="00A3028E" w:rsidP="00C25C2E" w:rsidRDefault="00A3028E">
            <w:pPr>
              <w:rPr>
                <w:rFonts w:ascii="Arial" w:hAnsi="Arial" w:cs="Arial"/>
              </w:rPr>
            </w:pPr>
            <w:r w:rsidRPr="008C6D98">
              <w:rPr>
                <w:rStyle w:val="fontstyle01"/>
                <w:rFonts w:ascii="Arial" w:hAnsi="Arial" w:cs="Arial"/>
                <w:sz w:val="20"/>
                <w:szCs w:val="20"/>
              </w:rPr>
              <w:t>Bruto II</w:t>
            </w:r>
            <w:r w:rsidRPr="008C6D98">
              <w:rPr>
                <w:rFonts w:ascii="Arial" w:hAnsi="Arial" w:cs="Arial"/>
                <w:color w:val="000000"/>
              </w:rPr>
              <w:br/>
            </w:r>
            <w:r w:rsidRPr="008C6D98">
              <w:rPr>
                <w:rStyle w:val="fontstyle01"/>
                <w:rFonts w:ascii="Arial" w:hAnsi="Arial" w:cs="Arial"/>
                <w:sz w:val="20"/>
                <w:szCs w:val="20"/>
              </w:rPr>
              <w:t>2.198,97</w:t>
            </w:r>
            <w:r w:rsidRPr="008C6D98">
              <w:rPr>
                <w:rFonts w:ascii="Arial" w:hAnsi="Arial" w:cs="Arial"/>
                <w:color w:val="000000"/>
              </w:rPr>
              <w:br/>
            </w:r>
            <w:r w:rsidRPr="008C6D98">
              <w:rPr>
                <w:rStyle w:val="fontstyle01"/>
                <w:rFonts w:ascii="Arial" w:hAnsi="Arial" w:cs="Arial"/>
                <w:sz w:val="20"/>
                <w:szCs w:val="20"/>
              </w:rPr>
              <w:t>Neto</w:t>
            </w:r>
            <w:r w:rsidRPr="008C6D98">
              <w:rPr>
                <w:rFonts w:ascii="Arial" w:hAnsi="Arial" w:cs="Arial"/>
                <w:color w:val="000000"/>
              </w:rPr>
              <w:br/>
            </w:r>
            <w:r w:rsidRPr="008C6D98">
              <w:rPr>
                <w:rStyle w:val="fontstyle01"/>
                <w:rFonts w:ascii="Arial" w:hAnsi="Arial" w:cs="Arial"/>
                <w:sz w:val="20"/>
                <w:szCs w:val="20"/>
              </w:rPr>
              <w:t>1.501,00</w:t>
            </w:r>
          </w:p>
          <w:p w:rsidRPr="008C6D98" w:rsidR="00A3028E" w:rsidP="00C25C2E" w:rsidRDefault="00A3028E">
            <w:pPr>
              <w:overflowPunct/>
              <w:autoSpaceDE/>
              <w:autoSpaceDN/>
              <w:adjustRightInd/>
              <w:textAlignment w:val="auto"/>
              <w:rPr>
                <w:rFonts w:ascii="Arial" w:hAnsi="Arial" w:cs="Arial"/>
                <w:color w:val="000000"/>
              </w:rPr>
            </w:pPr>
          </w:p>
        </w:tc>
        <w:tc>
          <w:tcPr>
            <w:tcW w:w="664" w:type="pct"/>
            <w:tcBorders>
              <w:top w:val="single" w:color="auto" w:sz="4" w:space="0"/>
              <w:left w:val="single" w:color="auto" w:sz="4" w:space="0"/>
              <w:bottom w:val="single" w:color="auto" w:sz="4" w:space="0"/>
              <w:right w:val="single" w:color="auto" w:sz="4" w:space="0"/>
            </w:tcBorders>
            <w:vAlign w:val="center"/>
          </w:tcPr>
          <w:p w:rsidRPr="008C6D98" w:rsidR="00A3028E" w:rsidP="00C25C2E" w:rsidRDefault="00A3028E">
            <w:pPr>
              <w:rPr>
                <w:rFonts w:ascii="Arial" w:hAnsi="Arial" w:cs="Arial"/>
              </w:rPr>
            </w:pPr>
            <w:r w:rsidRPr="008C6D98">
              <w:rPr>
                <w:rStyle w:val="fontstyle01"/>
                <w:rFonts w:ascii="Arial" w:hAnsi="Arial" w:cs="Arial"/>
                <w:sz w:val="20"/>
                <w:szCs w:val="20"/>
              </w:rPr>
              <w:t>JOPPD</w:t>
            </w:r>
            <w:r w:rsidRPr="008C6D98">
              <w:rPr>
                <w:rFonts w:ascii="Arial" w:hAnsi="Arial" w:cs="Arial"/>
                <w:color w:val="000000"/>
              </w:rPr>
              <w:br/>
            </w:r>
            <w:r w:rsidRPr="008C6D98">
              <w:rPr>
                <w:rStyle w:val="fontstyle01"/>
                <w:rFonts w:ascii="Arial" w:hAnsi="Arial" w:cs="Arial"/>
                <w:sz w:val="20"/>
                <w:szCs w:val="20"/>
              </w:rPr>
              <w:t>obrasci</w:t>
            </w:r>
          </w:p>
          <w:p w:rsidRPr="008C6D98" w:rsidR="00A3028E" w:rsidP="00C25C2E" w:rsidRDefault="00A3028E">
            <w:pPr>
              <w:overflowPunct/>
              <w:autoSpaceDE/>
              <w:autoSpaceDN/>
              <w:adjustRightInd/>
              <w:textAlignment w:val="auto"/>
              <w:rPr>
                <w:rFonts w:ascii="Arial" w:hAnsi="Arial" w:cs="Arial"/>
                <w:color w:val="000000"/>
              </w:rPr>
            </w:pPr>
          </w:p>
        </w:tc>
        <w:tc>
          <w:tcPr>
            <w:tcW w:w="563" w:type="pct"/>
            <w:tcBorders>
              <w:top w:val="single" w:color="auto" w:sz="4" w:space="0"/>
              <w:left w:val="single" w:color="auto" w:sz="4" w:space="0"/>
              <w:bottom w:val="single" w:color="auto" w:sz="4" w:space="0"/>
              <w:right w:val="single" w:color="auto" w:sz="4" w:space="0"/>
            </w:tcBorders>
            <w:vAlign w:val="center"/>
          </w:tcPr>
          <w:p w:rsidRPr="008C6D98" w:rsidR="00A3028E" w:rsidP="00C25C2E" w:rsidRDefault="00A3028E">
            <w:pPr>
              <w:rPr>
                <w:rFonts w:ascii="Arial" w:hAnsi="Arial" w:cs="Arial"/>
              </w:rPr>
            </w:pPr>
            <w:r w:rsidRPr="008C6D98">
              <w:rPr>
                <w:rStyle w:val="fontstyle01"/>
                <w:rFonts w:ascii="Arial" w:hAnsi="Arial" w:cs="Arial"/>
                <w:sz w:val="20"/>
                <w:szCs w:val="20"/>
              </w:rPr>
              <w:t>Bruto II</w:t>
            </w:r>
            <w:r w:rsidRPr="008C6D98">
              <w:rPr>
                <w:rFonts w:ascii="Arial" w:hAnsi="Arial" w:cs="Arial"/>
                <w:color w:val="000000"/>
              </w:rPr>
              <w:br/>
            </w:r>
            <w:r w:rsidRPr="008C6D98">
              <w:rPr>
                <w:rStyle w:val="fontstyle01"/>
                <w:rFonts w:ascii="Arial" w:hAnsi="Arial" w:cs="Arial"/>
                <w:sz w:val="20"/>
                <w:szCs w:val="20"/>
              </w:rPr>
              <w:t>2.198,97</w:t>
            </w:r>
            <w:r w:rsidRPr="008C6D98">
              <w:rPr>
                <w:rFonts w:ascii="Arial" w:hAnsi="Arial" w:cs="Arial"/>
                <w:color w:val="000000"/>
              </w:rPr>
              <w:br/>
            </w:r>
            <w:r w:rsidRPr="008C6D98">
              <w:rPr>
                <w:rStyle w:val="fontstyle01"/>
                <w:rFonts w:ascii="Arial" w:hAnsi="Arial" w:cs="Arial"/>
                <w:sz w:val="20"/>
                <w:szCs w:val="20"/>
              </w:rPr>
              <w:t>Neto</w:t>
            </w:r>
            <w:r w:rsidRPr="008C6D98">
              <w:rPr>
                <w:rFonts w:ascii="Arial" w:hAnsi="Arial" w:cs="Arial"/>
                <w:color w:val="000000"/>
              </w:rPr>
              <w:br/>
            </w:r>
            <w:r w:rsidRPr="008C6D98">
              <w:rPr>
                <w:rStyle w:val="fontstyle01"/>
                <w:rFonts w:ascii="Arial" w:hAnsi="Arial" w:cs="Arial"/>
                <w:sz w:val="20"/>
                <w:szCs w:val="20"/>
              </w:rPr>
              <w:t>1.501,00</w:t>
            </w:r>
          </w:p>
          <w:p w:rsidRPr="008C6D98" w:rsidR="00A3028E" w:rsidP="00C25C2E" w:rsidRDefault="00A3028E">
            <w:pPr>
              <w:overflowPunct/>
              <w:autoSpaceDE/>
              <w:autoSpaceDN/>
              <w:adjustRightInd/>
              <w:textAlignment w:val="auto"/>
              <w:rPr>
                <w:rFonts w:ascii="Arial" w:hAnsi="Arial" w:cs="Arial"/>
                <w:color w:val="000000"/>
              </w:rPr>
            </w:pPr>
          </w:p>
        </w:tc>
        <w:tc>
          <w:tcPr>
            <w:tcW w:w="473" w:type="pct"/>
            <w:tcBorders>
              <w:top w:val="single" w:color="auto" w:sz="4" w:space="0"/>
              <w:left w:val="single" w:color="auto" w:sz="4" w:space="0"/>
              <w:bottom w:val="single" w:color="auto" w:sz="4" w:space="0"/>
              <w:right w:val="single" w:color="auto" w:sz="4" w:space="0"/>
            </w:tcBorders>
            <w:vAlign w:val="center"/>
          </w:tcPr>
          <w:p w:rsidRPr="008C6D98" w:rsidR="00A3028E" w:rsidP="00C25C2E" w:rsidRDefault="00A3028E">
            <w:pPr>
              <w:rPr>
                <w:rFonts w:ascii="Arial" w:hAnsi="Arial" w:cs="Arial"/>
              </w:rPr>
            </w:pPr>
            <w:r w:rsidRPr="008C6D98">
              <w:rPr>
                <w:rStyle w:val="fontstyle01"/>
                <w:rFonts w:ascii="Arial" w:hAnsi="Arial" w:cs="Arial"/>
                <w:sz w:val="20"/>
                <w:szCs w:val="20"/>
              </w:rPr>
              <w:t>JOPPD</w:t>
            </w:r>
            <w:r w:rsidRPr="008C6D98">
              <w:rPr>
                <w:rFonts w:ascii="Arial" w:hAnsi="Arial" w:cs="Arial"/>
                <w:color w:val="000000"/>
              </w:rPr>
              <w:br/>
            </w:r>
            <w:r w:rsidRPr="008C6D98">
              <w:rPr>
                <w:rStyle w:val="fontstyle01"/>
                <w:rFonts w:ascii="Arial" w:hAnsi="Arial" w:cs="Arial"/>
                <w:sz w:val="20"/>
                <w:szCs w:val="20"/>
              </w:rPr>
              <w:t>obrasci</w:t>
            </w:r>
          </w:p>
          <w:p w:rsidRPr="008C6D98" w:rsidR="00A3028E" w:rsidP="00C25C2E" w:rsidRDefault="00A3028E">
            <w:pPr>
              <w:overflowPunct/>
              <w:autoSpaceDE/>
              <w:autoSpaceDN/>
              <w:adjustRightInd/>
              <w:textAlignment w:val="auto"/>
              <w:rPr>
                <w:rFonts w:ascii="Arial" w:hAnsi="Arial" w:cs="Arial"/>
                <w:color w:val="000000"/>
              </w:rPr>
            </w:pPr>
          </w:p>
        </w:tc>
      </w:tr>
      <w:tr w:rsidRPr="008C6D98" w:rsidR="00A3028E" w:rsidTr="00085A2D">
        <w:tc>
          <w:tcPr>
            <w:tcW w:w="569" w:type="pct"/>
            <w:tcBorders>
              <w:top w:val="single" w:color="auto" w:sz="4" w:space="0"/>
              <w:left w:val="single" w:color="auto" w:sz="4" w:space="0"/>
              <w:bottom w:val="single" w:color="auto" w:sz="4" w:space="0"/>
              <w:right w:val="single" w:color="auto" w:sz="4" w:space="0"/>
            </w:tcBorders>
            <w:vAlign w:val="center"/>
          </w:tcPr>
          <w:p w:rsidRPr="008C6D98" w:rsidR="00A3028E" w:rsidP="00157B06" w:rsidRDefault="00A3028E">
            <w:pPr>
              <w:overflowPunct/>
              <w:autoSpaceDE/>
              <w:autoSpaceDN/>
              <w:adjustRightInd/>
              <w:textAlignment w:val="auto"/>
              <w:rPr>
                <w:rFonts w:ascii="Arial" w:hAnsi="Arial" w:cs="Arial"/>
                <w:color w:val="000000"/>
              </w:rPr>
            </w:pPr>
            <w:r w:rsidRPr="008C6D98">
              <w:rPr>
                <w:rFonts w:ascii="Arial" w:hAnsi="Arial" w:cs="Arial"/>
                <w:color w:val="000000"/>
              </w:rPr>
              <w:t>14</w:t>
            </w:r>
          </w:p>
        </w:tc>
        <w:tc>
          <w:tcPr>
            <w:tcW w:w="687" w:type="pct"/>
            <w:tcBorders>
              <w:top w:val="single" w:color="auto" w:sz="4" w:space="0"/>
              <w:left w:val="single" w:color="auto" w:sz="4" w:space="0"/>
              <w:bottom w:val="single" w:color="auto" w:sz="4" w:space="0"/>
              <w:right w:val="single" w:color="auto" w:sz="4" w:space="0"/>
            </w:tcBorders>
            <w:vAlign w:val="center"/>
          </w:tcPr>
          <w:p w:rsidRPr="008C6D98" w:rsidR="00A3028E" w:rsidP="00A3028E" w:rsidRDefault="00A3028E">
            <w:pPr>
              <w:rPr>
                <w:rFonts w:ascii="Arial" w:hAnsi="Arial" w:cs="Arial"/>
              </w:rPr>
            </w:pPr>
            <w:r w:rsidRPr="008C6D98">
              <w:rPr>
                <w:rStyle w:val="fontstyle01"/>
                <w:rFonts w:ascii="Arial" w:hAnsi="Arial" w:cs="Arial"/>
                <w:sz w:val="20"/>
                <w:szCs w:val="20"/>
              </w:rPr>
              <w:t>Dragana</w:t>
            </w:r>
            <w:r w:rsidRPr="008C6D98">
              <w:rPr>
                <w:rFonts w:ascii="Arial" w:hAnsi="Arial" w:cs="Arial"/>
                <w:color w:val="000000"/>
              </w:rPr>
              <w:br/>
            </w:r>
            <w:r w:rsidRPr="008C6D98">
              <w:rPr>
                <w:rStyle w:val="fontstyle01"/>
                <w:rFonts w:ascii="Arial" w:hAnsi="Arial" w:cs="Arial"/>
                <w:sz w:val="20"/>
                <w:szCs w:val="20"/>
              </w:rPr>
              <w:t>Selaković</w:t>
            </w:r>
          </w:p>
          <w:p w:rsidRPr="008C6D98" w:rsidR="00A3028E" w:rsidP="00157B06" w:rsidRDefault="00A3028E">
            <w:pPr>
              <w:overflowPunct/>
              <w:autoSpaceDE/>
              <w:autoSpaceDN/>
              <w:adjustRightInd/>
              <w:textAlignment w:val="auto"/>
              <w:rPr>
                <w:rFonts w:ascii="Arial" w:hAnsi="Arial" w:cs="Arial"/>
                <w:color w:val="000000"/>
              </w:rPr>
            </w:pPr>
          </w:p>
        </w:tc>
        <w:tc>
          <w:tcPr>
            <w:tcW w:w="732" w:type="pct"/>
            <w:tcBorders>
              <w:top w:val="single" w:color="auto" w:sz="4" w:space="0"/>
              <w:left w:val="single" w:color="auto" w:sz="4" w:space="0"/>
              <w:bottom w:val="single" w:color="auto" w:sz="4" w:space="0"/>
              <w:right w:val="single" w:color="auto" w:sz="4" w:space="0"/>
            </w:tcBorders>
            <w:vAlign w:val="center"/>
          </w:tcPr>
          <w:p w:rsidRPr="008C6D98" w:rsidR="00A3028E" w:rsidP="00A3028E" w:rsidRDefault="00A3028E">
            <w:pPr>
              <w:rPr>
                <w:rFonts w:ascii="Arial" w:hAnsi="Arial" w:cs="Arial"/>
              </w:rPr>
            </w:pPr>
            <w:r w:rsidRPr="008C6D98">
              <w:rPr>
                <w:rStyle w:val="fontstyle01"/>
                <w:rFonts w:ascii="Arial" w:hAnsi="Arial" w:cs="Arial"/>
                <w:sz w:val="20"/>
                <w:szCs w:val="20"/>
              </w:rPr>
              <w:t>68172646005</w:t>
            </w:r>
          </w:p>
          <w:p w:rsidRPr="008C6D98" w:rsidR="00A3028E" w:rsidP="00157B06" w:rsidRDefault="00A3028E">
            <w:pPr>
              <w:overflowPunct/>
              <w:autoSpaceDE/>
              <w:autoSpaceDN/>
              <w:adjustRightInd/>
              <w:textAlignment w:val="auto"/>
              <w:rPr>
                <w:rFonts w:ascii="Arial" w:hAnsi="Arial" w:cs="Arial"/>
                <w:color w:val="000000"/>
              </w:rPr>
            </w:pPr>
          </w:p>
        </w:tc>
        <w:tc>
          <w:tcPr>
            <w:tcW w:w="743" w:type="pct"/>
            <w:tcBorders>
              <w:top w:val="single" w:color="auto" w:sz="4" w:space="0"/>
              <w:left w:val="single" w:color="auto" w:sz="4" w:space="0"/>
              <w:bottom w:val="single" w:color="auto" w:sz="4" w:space="0"/>
              <w:right w:val="single" w:color="auto" w:sz="4" w:space="0"/>
            </w:tcBorders>
            <w:vAlign w:val="center"/>
          </w:tcPr>
          <w:p w:rsidRPr="008C6D98" w:rsidR="00A3028E" w:rsidP="00A3028E" w:rsidRDefault="00A3028E">
            <w:pPr>
              <w:rPr>
                <w:rFonts w:ascii="Arial" w:hAnsi="Arial" w:cs="Arial"/>
              </w:rPr>
            </w:pPr>
            <w:r w:rsidRPr="008C6D98">
              <w:rPr>
                <w:rStyle w:val="fontstyle01"/>
                <w:rFonts w:ascii="Arial" w:hAnsi="Arial" w:cs="Arial"/>
                <w:sz w:val="20"/>
                <w:szCs w:val="20"/>
              </w:rPr>
              <w:t>Sv.Leopolda</w:t>
            </w:r>
            <w:r w:rsidRPr="008C6D98">
              <w:rPr>
                <w:rFonts w:ascii="Arial" w:hAnsi="Arial" w:cs="Arial"/>
                <w:color w:val="000000"/>
              </w:rPr>
              <w:br/>
            </w:r>
            <w:r w:rsidRPr="008C6D98">
              <w:rPr>
                <w:rStyle w:val="fontstyle01"/>
                <w:rFonts w:ascii="Arial" w:hAnsi="Arial" w:cs="Arial"/>
                <w:sz w:val="20"/>
                <w:szCs w:val="20"/>
              </w:rPr>
              <w:t>Mandića,</w:t>
            </w:r>
            <w:r w:rsidRPr="008C6D98">
              <w:rPr>
                <w:rFonts w:ascii="Arial" w:hAnsi="Arial" w:cs="Arial"/>
                <w:color w:val="000000"/>
              </w:rPr>
              <w:br/>
            </w:r>
            <w:r w:rsidRPr="008C6D98">
              <w:rPr>
                <w:rStyle w:val="fontstyle01"/>
                <w:rFonts w:ascii="Arial" w:hAnsi="Arial" w:cs="Arial"/>
                <w:sz w:val="20"/>
                <w:szCs w:val="20"/>
              </w:rPr>
              <w:t>Osijek</w:t>
            </w:r>
          </w:p>
          <w:p w:rsidRPr="008C6D98" w:rsidR="00A3028E" w:rsidP="00157B06" w:rsidRDefault="00A3028E">
            <w:pPr>
              <w:overflowPunct/>
              <w:autoSpaceDE/>
              <w:autoSpaceDN/>
              <w:adjustRightInd/>
              <w:textAlignment w:val="auto"/>
              <w:rPr>
                <w:rFonts w:ascii="Arial" w:hAnsi="Arial" w:cs="Arial"/>
                <w:color w:val="000000"/>
              </w:rPr>
            </w:pPr>
          </w:p>
        </w:tc>
        <w:tc>
          <w:tcPr>
            <w:tcW w:w="569" w:type="pct"/>
            <w:tcBorders>
              <w:top w:val="single" w:color="auto" w:sz="4" w:space="0"/>
              <w:left w:val="single" w:color="auto" w:sz="4" w:space="0"/>
              <w:bottom w:val="single" w:color="auto" w:sz="4" w:space="0"/>
              <w:right w:val="single" w:color="auto" w:sz="4" w:space="0"/>
            </w:tcBorders>
            <w:vAlign w:val="center"/>
          </w:tcPr>
          <w:p w:rsidRPr="008C6D98" w:rsidR="00A3028E" w:rsidP="00A3028E" w:rsidRDefault="00A3028E">
            <w:pPr>
              <w:rPr>
                <w:rFonts w:ascii="Arial" w:hAnsi="Arial" w:cs="Arial"/>
              </w:rPr>
            </w:pPr>
            <w:r w:rsidRPr="008C6D98">
              <w:rPr>
                <w:rStyle w:val="fontstyle01"/>
                <w:rFonts w:ascii="Arial" w:hAnsi="Arial" w:cs="Arial"/>
                <w:sz w:val="20"/>
                <w:szCs w:val="20"/>
              </w:rPr>
              <w:t>Bruto II</w:t>
            </w:r>
            <w:r w:rsidRPr="008C6D98">
              <w:rPr>
                <w:rFonts w:ascii="Arial" w:hAnsi="Arial" w:cs="Arial"/>
                <w:color w:val="000000"/>
              </w:rPr>
              <w:br/>
            </w:r>
            <w:r w:rsidRPr="008C6D98">
              <w:rPr>
                <w:rStyle w:val="fontstyle01"/>
                <w:rFonts w:ascii="Arial" w:hAnsi="Arial" w:cs="Arial"/>
                <w:sz w:val="20"/>
                <w:szCs w:val="20"/>
              </w:rPr>
              <w:t>10.652,70</w:t>
            </w:r>
            <w:r w:rsidRPr="008C6D98">
              <w:rPr>
                <w:rFonts w:ascii="Arial" w:hAnsi="Arial" w:cs="Arial"/>
                <w:color w:val="000000"/>
              </w:rPr>
              <w:br/>
            </w:r>
            <w:r w:rsidRPr="008C6D98">
              <w:rPr>
                <w:rStyle w:val="fontstyle01"/>
                <w:rFonts w:ascii="Arial" w:hAnsi="Arial" w:cs="Arial"/>
                <w:sz w:val="20"/>
                <w:szCs w:val="20"/>
              </w:rPr>
              <w:t>Neto</w:t>
            </w:r>
            <w:r w:rsidRPr="008C6D98">
              <w:rPr>
                <w:rFonts w:ascii="Arial" w:hAnsi="Arial" w:cs="Arial"/>
                <w:color w:val="000000"/>
              </w:rPr>
              <w:br/>
            </w:r>
            <w:r w:rsidRPr="008C6D98">
              <w:rPr>
                <w:rStyle w:val="fontstyle01"/>
                <w:rFonts w:ascii="Arial" w:hAnsi="Arial" w:cs="Arial"/>
                <w:sz w:val="20"/>
                <w:szCs w:val="20"/>
              </w:rPr>
              <w:t>7.271,47</w:t>
            </w:r>
          </w:p>
          <w:p w:rsidRPr="008C6D98" w:rsidR="00A3028E" w:rsidP="00157B06" w:rsidRDefault="00A3028E">
            <w:pPr>
              <w:overflowPunct/>
              <w:autoSpaceDE/>
              <w:autoSpaceDN/>
              <w:adjustRightInd/>
              <w:textAlignment w:val="auto"/>
              <w:rPr>
                <w:rFonts w:ascii="Arial" w:hAnsi="Arial" w:cs="Arial"/>
                <w:color w:val="000000"/>
              </w:rPr>
            </w:pPr>
          </w:p>
        </w:tc>
        <w:tc>
          <w:tcPr>
            <w:tcW w:w="664" w:type="pct"/>
            <w:tcBorders>
              <w:top w:val="single" w:color="auto" w:sz="4" w:space="0"/>
              <w:left w:val="single" w:color="auto" w:sz="4" w:space="0"/>
              <w:bottom w:val="single" w:color="auto" w:sz="4" w:space="0"/>
              <w:right w:val="single" w:color="auto" w:sz="4" w:space="0"/>
            </w:tcBorders>
            <w:vAlign w:val="center"/>
          </w:tcPr>
          <w:p w:rsidRPr="008C6D98" w:rsidR="00A3028E" w:rsidP="00A3028E" w:rsidRDefault="00A3028E">
            <w:pPr>
              <w:rPr>
                <w:rFonts w:ascii="Arial" w:hAnsi="Arial" w:cs="Arial"/>
              </w:rPr>
            </w:pPr>
            <w:r w:rsidRPr="008C6D98">
              <w:rPr>
                <w:rStyle w:val="fontstyle01"/>
                <w:rFonts w:ascii="Arial" w:hAnsi="Arial" w:cs="Arial"/>
                <w:sz w:val="20"/>
                <w:szCs w:val="20"/>
              </w:rPr>
              <w:t>JOPPD</w:t>
            </w:r>
            <w:r w:rsidRPr="008C6D98">
              <w:rPr>
                <w:rFonts w:ascii="Arial" w:hAnsi="Arial" w:cs="Arial"/>
                <w:color w:val="000000"/>
              </w:rPr>
              <w:br/>
            </w:r>
            <w:r w:rsidRPr="008C6D98">
              <w:rPr>
                <w:rStyle w:val="fontstyle01"/>
                <w:rFonts w:ascii="Arial" w:hAnsi="Arial" w:cs="Arial"/>
                <w:sz w:val="20"/>
                <w:szCs w:val="20"/>
              </w:rPr>
              <w:t>obrasci</w:t>
            </w:r>
          </w:p>
          <w:p w:rsidRPr="008C6D98" w:rsidR="00A3028E" w:rsidP="00157B06" w:rsidRDefault="00A3028E">
            <w:pPr>
              <w:overflowPunct/>
              <w:autoSpaceDE/>
              <w:autoSpaceDN/>
              <w:adjustRightInd/>
              <w:textAlignment w:val="auto"/>
              <w:rPr>
                <w:rFonts w:ascii="Arial" w:hAnsi="Arial" w:cs="Arial"/>
                <w:color w:val="000000"/>
              </w:rPr>
            </w:pPr>
          </w:p>
        </w:tc>
        <w:tc>
          <w:tcPr>
            <w:tcW w:w="563" w:type="pct"/>
            <w:tcBorders>
              <w:top w:val="single" w:color="auto" w:sz="4" w:space="0"/>
              <w:left w:val="single" w:color="auto" w:sz="4" w:space="0"/>
              <w:bottom w:val="single" w:color="auto" w:sz="4" w:space="0"/>
              <w:right w:val="single" w:color="auto" w:sz="4" w:space="0"/>
            </w:tcBorders>
            <w:vAlign w:val="center"/>
          </w:tcPr>
          <w:p w:rsidRPr="008C6D98" w:rsidR="00A3028E" w:rsidP="00A3028E" w:rsidRDefault="00A3028E">
            <w:pPr>
              <w:rPr>
                <w:rFonts w:ascii="Arial" w:hAnsi="Arial" w:cs="Arial"/>
              </w:rPr>
            </w:pPr>
            <w:r w:rsidRPr="008C6D98">
              <w:rPr>
                <w:rStyle w:val="fontstyle01"/>
                <w:rFonts w:ascii="Arial" w:hAnsi="Arial" w:cs="Arial"/>
                <w:sz w:val="20"/>
                <w:szCs w:val="20"/>
              </w:rPr>
              <w:t>Bruto II</w:t>
            </w:r>
            <w:r w:rsidRPr="008C6D98">
              <w:rPr>
                <w:rFonts w:ascii="Arial" w:hAnsi="Arial" w:cs="Arial"/>
                <w:color w:val="000000"/>
              </w:rPr>
              <w:br/>
            </w:r>
            <w:r w:rsidRPr="008C6D98">
              <w:rPr>
                <w:rStyle w:val="fontstyle01"/>
                <w:rFonts w:ascii="Arial" w:hAnsi="Arial" w:cs="Arial"/>
                <w:sz w:val="20"/>
                <w:szCs w:val="20"/>
              </w:rPr>
              <w:t>10.652,70</w:t>
            </w:r>
            <w:r w:rsidRPr="008C6D98">
              <w:rPr>
                <w:rFonts w:ascii="Arial" w:hAnsi="Arial" w:cs="Arial"/>
                <w:color w:val="000000"/>
              </w:rPr>
              <w:br/>
            </w:r>
            <w:r w:rsidRPr="008C6D98">
              <w:rPr>
                <w:rStyle w:val="fontstyle01"/>
                <w:rFonts w:ascii="Arial" w:hAnsi="Arial" w:cs="Arial"/>
                <w:sz w:val="20"/>
                <w:szCs w:val="20"/>
              </w:rPr>
              <w:t>Neto</w:t>
            </w:r>
            <w:r w:rsidRPr="008C6D98">
              <w:rPr>
                <w:rFonts w:ascii="Arial" w:hAnsi="Arial" w:cs="Arial"/>
                <w:color w:val="000000"/>
              </w:rPr>
              <w:br/>
            </w:r>
            <w:r w:rsidRPr="008C6D98">
              <w:rPr>
                <w:rStyle w:val="fontstyle01"/>
                <w:rFonts w:ascii="Arial" w:hAnsi="Arial" w:cs="Arial"/>
                <w:sz w:val="20"/>
                <w:szCs w:val="20"/>
              </w:rPr>
              <w:t>7.271,47</w:t>
            </w:r>
          </w:p>
          <w:p w:rsidRPr="008C6D98" w:rsidR="00A3028E" w:rsidP="00157B06" w:rsidRDefault="00A3028E">
            <w:pPr>
              <w:overflowPunct/>
              <w:autoSpaceDE/>
              <w:autoSpaceDN/>
              <w:adjustRightInd/>
              <w:textAlignment w:val="auto"/>
              <w:rPr>
                <w:rFonts w:ascii="Arial" w:hAnsi="Arial" w:cs="Arial"/>
                <w:color w:val="000000"/>
              </w:rPr>
            </w:pPr>
          </w:p>
        </w:tc>
        <w:tc>
          <w:tcPr>
            <w:tcW w:w="473" w:type="pct"/>
            <w:tcBorders>
              <w:top w:val="single" w:color="auto" w:sz="4" w:space="0"/>
              <w:left w:val="single" w:color="auto" w:sz="4" w:space="0"/>
              <w:bottom w:val="single" w:color="auto" w:sz="4" w:space="0"/>
              <w:right w:val="single" w:color="auto" w:sz="4" w:space="0"/>
            </w:tcBorders>
            <w:vAlign w:val="center"/>
          </w:tcPr>
          <w:p w:rsidRPr="008C6D98" w:rsidR="001A429B" w:rsidP="001A429B" w:rsidRDefault="001A429B">
            <w:pPr>
              <w:rPr>
                <w:rFonts w:ascii="Arial" w:hAnsi="Arial" w:cs="Arial"/>
              </w:rPr>
            </w:pPr>
            <w:r w:rsidRPr="008C6D98">
              <w:rPr>
                <w:rStyle w:val="fontstyle01"/>
                <w:rFonts w:ascii="Arial" w:hAnsi="Arial" w:cs="Arial"/>
                <w:sz w:val="20"/>
                <w:szCs w:val="20"/>
              </w:rPr>
              <w:t>JOPPD</w:t>
            </w:r>
            <w:r w:rsidRPr="008C6D98">
              <w:rPr>
                <w:rFonts w:ascii="Arial" w:hAnsi="Arial" w:cs="Arial"/>
                <w:color w:val="000000"/>
              </w:rPr>
              <w:br/>
            </w:r>
            <w:r w:rsidRPr="008C6D98">
              <w:rPr>
                <w:rStyle w:val="fontstyle01"/>
                <w:rFonts w:ascii="Arial" w:hAnsi="Arial" w:cs="Arial"/>
                <w:sz w:val="20"/>
                <w:szCs w:val="20"/>
              </w:rPr>
              <w:t>obrasci</w:t>
            </w:r>
          </w:p>
          <w:p w:rsidRPr="008C6D98" w:rsidR="00A3028E" w:rsidP="00157B06" w:rsidRDefault="00A3028E">
            <w:pPr>
              <w:overflowPunct/>
              <w:autoSpaceDE/>
              <w:autoSpaceDN/>
              <w:adjustRightInd/>
              <w:textAlignment w:val="auto"/>
              <w:rPr>
                <w:rFonts w:ascii="Arial" w:hAnsi="Arial" w:cs="Arial"/>
                <w:color w:val="000000"/>
              </w:rPr>
            </w:pPr>
          </w:p>
        </w:tc>
      </w:tr>
      <w:tr w:rsidRPr="008C6D98" w:rsidR="00A3028E" w:rsidTr="00085A2D">
        <w:tc>
          <w:tcPr>
            <w:tcW w:w="569" w:type="pct"/>
            <w:tcBorders>
              <w:top w:val="single" w:color="auto" w:sz="4" w:space="0"/>
              <w:left w:val="single" w:color="auto" w:sz="4" w:space="0"/>
              <w:bottom w:val="single" w:color="auto" w:sz="4" w:space="0"/>
              <w:right w:val="single" w:color="auto" w:sz="4" w:space="0"/>
            </w:tcBorders>
            <w:vAlign w:val="center"/>
          </w:tcPr>
          <w:p w:rsidRPr="008C6D98" w:rsidR="00A3028E" w:rsidP="00996339" w:rsidRDefault="00A3028E">
            <w:pPr>
              <w:overflowPunct/>
              <w:autoSpaceDE/>
              <w:autoSpaceDN/>
              <w:adjustRightInd/>
              <w:textAlignment w:val="auto"/>
              <w:rPr>
                <w:rFonts w:ascii="Arial" w:hAnsi="Arial" w:cs="Arial"/>
              </w:rPr>
            </w:pPr>
            <w:r w:rsidRPr="008C6D98">
              <w:rPr>
                <w:rFonts w:ascii="Arial" w:hAnsi="Arial" w:cs="Arial"/>
                <w:color w:val="000000"/>
              </w:rPr>
              <w:t xml:space="preserve">15 </w:t>
            </w:r>
          </w:p>
        </w:tc>
        <w:tc>
          <w:tcPr>
            <w:tcW w:w="687" w:type="pct"/>
            <w:tcBorders>
              <w:top w:val="single" w:color="auto" w:sz="4" w:space="0"/>
              <w:left w:val="single" w:color="auto" w:sz="4" w:space="0"/>
              <w:bottom w:val="single" w:color="auto" w:sz="4" w:space="0"/>
              <w:right w:val="single" w:color="auto" w:sz="4" w:space="0"/>
            </w:tcBorders>
            <w:vAlign w:val="center"/>
          </w:tcPr>
          <w:p w:rsidRPr="008C6D98" w:rsidR="00A3028E" w:rsidP="00996339" w:rsidRDefault="00A3028E">
            <w:pPr>
              <w:overflowPunct/>
              <w:autoSpaceDE/>
              <w:autoSpaceDN/>
              <w:adjustRightInd/>
              <w:textAlignment w:val="auto"/>
              <w:rPr>
                <w:rFonts w:ascii="Arial" w:hAnsi="Arial" w:cs="Arial"/>
              </w:rPr>
            </w:pPr>
            <w:r w:rsidRPr="008C6D98">
              <w:rPr>
                <w:rFonts w:ascii="Arial" w:hAnsi="Arial" w:cs="Arial"/>
                <w:color w:val="000000"/>
              </w:rPr>
              <w:t xml:space="preserve">Jana Šenhof </w:t>
            </w:r>
          </w:p>
        </w:tc>
        <w:tc>
          <w:tcPr>
            <w:tcW w:w="732" w:type="pct"/>
            <w:tcBorders>
              <w:top w:val="single" w:color="auto" w:sz="4" w:space="0"/>
              <w:left w:val="single" w:color="auto" w:sz="4" w:space="0"/>
              <w:bottom w:val="single" w:color="auto" w:sz="4" w:space="0"/>
              <w:right w:val="single" w:color="auto" w:sz="4" w:space="0"/>
            </w:tcBorders>
            <w:vAlign w:val="center"/>
          </w:tcPr>
          <w:p w:rsidRPr="008C6D98" w:rsidR="00A3028E" w:rsidP="00996339" w:rsidRDefault="00A3028E">
            <w:pPr>
              <w:overflowPunct/>
              <w:autoSpaceDE/>
              <w:autoSpaceDN/>
              <w:adjustRightInd/>
              <w:textAlignment w:val="auto"/>
              <w:rPr>
                <w:rFonts w:ascii="Arial" w:hAnsi="Arial" w:cs="Arial"/>
              </w:rPr>
            </w:pPr>
            <w:r w:rsidRPr="008C6D98">
              <w:rPr>
                <w:rFonts w:ascii="Arial" w:hAnsi="Arial" w:cs="Arial"/>
                <w:color w:val="000000"/>
              </w:rPr>
              <w:t xml:space="preserve">72105749783 </w:t>
            </w:r>
          </w:p>
        </w:tc>
        <w:tc>
          <w:tcPr>
            <w:tcW w:w="743" w:type="pct"/>
            <w:tcBorders>
              <w:top w:val="single" w:color="auto" w:sz="4" w:space="0"/>
              <w:left w:val="single" w:color="auto" w:sz="4" w:space="0"/>
              <w:bottom w:val="single" w:color="auto" w:sz="4" w:space="0"/>
              <w:right w:val="single" w:color="auto" w:sz="4" w:space="0"/>
            </w:tcBorders>
            <w:vAlign w:val="center"/>
          </w:tcPr>
          <w:p w:rsidRPr="008C6D98" w:rsidR="00A3028E" w:rsidP="00996339" w:rsidRDefault="00A3028E">
            <w:pPr>
              <w:overflowPunct/>
              <w:autoSpaceDE/>
              <w:autoSpaceDN/>
              <w:adjustRightInd/>
              <w:textAlignment w:val="auto"/>
              <w:rPr>
                <w:rFonts w:ascii="Arial" w:hAnsi="Arial" w:cs="Arial"/>
              </w:rPr>
            </w:pPr>
            <w:r w:rsidRPr="008C6D98">
              <w:rPr>
                <w:rFonts w:ascii="Arial" w:hAnsi="Arial" w:cs="Arial"/>
                <w:color w:val="000000"/>
              </w:rPr>
              <w:t>Psunjska 63,</w:t>
            </w:r>
            <w:r w:rsidRPr="008C6D98">
              <w:rPr>
                <w:rFonts w:ascii="Arial" w:hAnsi="Arial" w:cs="Arial"/>
                <w:color w:val="000000"/>
              </w:rPr>
              <w:br/>
              <w:t>Osijek</w:t>
            </w:r>
          </w:p>
        </w:tc>
        <w:tc>
          <w:tcPr>
            <w:tcW w:w="569" w:type="pct"/>
            <w:tcBorders>
              <w:top w:val="single" w:color="auto" w:sz="4" w:space="0"/>
              <w:left w:val="single" w:color="auto" w:sz="4" w:space="0"/>
              <w:bottom w:val="single" w:color="auto" w:sz="4" w:space="0"/>
              <w:right w:val="single" w:color="auto" w:sz="4" w:space="0"/>
            </w:tcBorders>
            <w:vAlign w:val="center"/>
          </w:tcPr>
          <w:p w:rsidRPr="008C6D98" w:rsidR="00A3028E" w:rsidP="00996339" w:rsidRDefault="00A3028E">
            <w:pPr>
              <w:overflowPunct/>
              <w:autoSpaceDE/>
              <w:autoSpaceDN/>
              <w:adjustRightInd/>
              <w:textAlignment w:val="auto"/>
              <w:rPr>
                <w:rFonts w:ascii="Arial" w:hAnsi="Arial" w:cs="Arial"/>
              </w:rPr>
            </w:pPr>
            <w:r w:rsidRPr="008C6D98">
              <w:rPr>
                <w:rFonts w:ascii="Arial" w:hAnsi="Arial" w:cs="Arial"/>
                <w:color w:val="000000"/>
              </w:rPr>
              <w:t>Bruto II</w:t>
            </w:r>
            <w:r w:rsidRPr="008C6D98">
              <w:rPr>
                <w:rFonts w:ascii="Arial" w:hAnsi="Arial" w:cs="Arial"/>
                <w:color w:val="000000"/>
              </w:rPr>
              <w:br/>
              <w:t>8.596,97</w:t>
            </w:r>
            <w:r w:rsidRPr="008C6D98">
              <w:rPr>
                <w:rFonts w:ascii="Arial" w:hAnsi="Arial" w:cs="Arial"/>
                <w:color w:val="000000"/>
              </w:rPr>
              <w:br/>
              <w:t>Neto</w:t>
            </w:r>
            <w:r w:rsidRPr="008C6D98">
              <w:rPr>
                <w:rFonts w:ascii="Arial" w:hAnsi="Arial" w:cs="Arial"/>
                <w:color w:val="000000"/>
              </w:rPr>
              <w:br/>
              <w:t>5.868,23</w:t>
            </w:r>
          </w:p>
        </w:tc>
        <w:tc>
          <w:tcPr>
            <w:tcW w:w="664" w:type="pct"/>
            <w:tcBorders>
              <w:top w:val="single" w:color="auto" w:sz="4" w:space="0"/>
              <w:left w:val="single" w:color="auto" w:sz="4" w:space="0"/>
              <w:bottom w:val="single" w:color="auto" w:sz="4" w:space="0"/>
              <w:right w:val="single" w:color="auto" w:sz="4" w:space="0"/>
            </w:tcBorders>
            <w:vAlign w:val="center"/>
          </w:tcPr>
          <w:p w:rsidRPr="008C6D98" w:rsidR="00A3028E" w:rsidP="00996339" w:rsidRDefault="00A3028E">
            <w:pPr>
              <w:overflowPunct/>
              <w:autoSpaceDE/>
              <w:autoSpaceDN/>
              <w:adjustRightInd/>
              <w:textAlignment w:val="auto"/>
              <w:rPr>
                <w:rFonts w:ascii="Arial" w:hAnsi="Arial" w:cs="Arial"/>
              </w:rPr>
            </w:pPr>
            <w:r w:rsidRPr="008C6D98">
              <w:rPr>
                <w:rFonts w:ascii="Arial" w:hAnsi="Arial" w:cs="Arial"/>
                <w:color w:val="000000"/>
              </w:rPr>
              <w:t>JOPPD</w:t>
            </w:r>
            <w:r w:rsidRPr="008C6D98">
              <w:rPr>
                <w:rFonts w:ascii="Arial" w:hAnsi="Arial" w:cs="Arial"/>
                <w:color w:val="000000"/>
              </w:rPr>
              <w:br/>
              <w:t>obrasci</w:t>
            </w:r>
          </w:p>
        </w:tc>
        <w:tc>
          <w:tcPr>
            <w:tcW w:w="563" w:type="pct"/>
            <w:tcBorders>
              <w:top w:val="single" w:color="auto" w:sz="4" w:space="0"/>
              <w:left w:val="single" w:color="auto" w:sz="4" w:space="0"/>
              <w:bottom w:val="single" w:color="auto" w:sz="4" w:space="0"/>
              <w:right w:val="single" w:color="auto" w:sz="4" w:space="0"/>
            </w:tcBorders>
            <w:vAlign w:val="center"/>
          </w:tcPr>
          <w:p w:rsidRPr="008C6D98" w:rsidR="00A3028E" w:rsidP="00996339" w:rsidRDefault="00A3028E">
            <w:pPr>
              <w:overflowPunct/>
              <w:autoSpaceDE/>
              <w:autoSpaceDN/>
              <w:adjustRightInd/>
              <w:textAlignment w:val="auto"/>
              <w:rPr>
                <w:rFonts w:ascii="Arial" w:hAnsi="Arial" w:cs="Arial"/>
              </w:rPr>
            </w:pPr>
            <w:r w:rsidRPr="008C6D98">
              <w:rPr>
                <w:rFonts w:ascii="Arial" w:hAnsi="Arial" w:cs="Arial"/>
                <w:color w:val="000000"/>
              </w:rPr>
              <w:t>Bruto II</w:t>
            </w:r>
            <w:r w:rsidRPr="008C6D98">
              <w:rPr>
                <w:rFonts w:ascii="Arial" w:hAnsi="Arial" w:cs="Arial"/>
                <w:color w:val="000000"/>
              </w:rPr>
              <w:br/>
              <w:t>8.596,97</w:t>
            </w:r>
            <w:r w:rsidRPr="008C6D98">
              <w:rPr>
                <w:rFonts w:ascii="Arial" w:hAnsi="Arial" w:cs="Arial"/>
                <w:color w:val="000000"/>
              </w:rPr>
              <w:br/>
              <w:t>Neto</w:t>
            </w:r>
            <w:r w:rsidRPr="008C6D98">
              <w:rPr>
                <w:rFonts w:ascii="Arial" w:hAnsi="Arial" w:cs="Arial"/>
                <w:color w:val="000000"/>
              </w:rPr>
              <w:br/>
              <w:t>5.868,23</w:t>
            </w:r>
          </w:p>
        </w:tc>
        <w:tc>
          <w:tcPr>
            <w:tcW w:w="473" w:type="pct"/>
            <w:tcBorders>
              <w:top w:val="single" w:color="auto" w:sz="4" w:space="0"/>
              <w:left w:val="single" w:color="auto" w:sz="4" w:space="0"/>
              <w:bottom w:val="single" w:color="auto" w:sz="4" w:space="0"/>
              <w:right w:val="single" w:color="auto" w:sz="4" w:space="0"/>
            </w:tcBorders>
            <w:vAlign w:val="center"/>
          </w:tcPr>
          <w:p w:rsidRPr="008C6D98" w:rsidR="00A3028E" w:rsidP="00996339" w:rsidRDefault="00A3028E">
            <w:pPr>
              <w:overflowPunct/>
              <w:autoSpaceDE/>
              <w:autoSpaceDN/>
              <w:adjustRightInd/>
              <w:textAlignment w:val="auto"/>
              <w:rPr>
                <w:rFonts w:ascii="Arial" w:hAnsi="Arial" w:cs="Arial"/>
              </w:rPr>
            </w:pPr>
            <w:r w:rsidRPr="008C6D98">
              <w:rPr>
                <w:rFonts w:ascii="Arial" w:hAnsi="Arial" w:cs="Arial"/>
                <w:color w:val="000000"/>
              </w:rPr>
              <w:t>JOPPD</w:t>
            </w:r>
            <w:r w:rsidRPr="008C6D98">
              <w:rPr>
                <w:rFonts w:ascii="Arial" w:hAnsi="Arial" w:cs="Arial"/>
                <w:color w:val="000000"/>
              </w:rPr>
              <w:br/>
              <w:t>obrasci</w:t>
            </w:r>
          </w:p>
        </w:tc>
      </w:tr>
      <w:tr w:rsidRPr="008C6D98" w:rsidR="00A3028E" w:rsidTr="00085A2D">
        <w:tc>
          <w:tcPr>
            <w:tcW w:w="569" w:type="pct"/>
            <w:tcBorders>
              <w:top w:val="single" w:color="auto" w:sz="4" w:space="0"/>
              <w:left w:val="single" w:color="auto" w:sz="4" w:space="0"/>
              <w:bottom w:val="single" w:color="auto" w:sz="4" w:space="0"/>
              <w:right w:val="single" w:color="auto" w:sz="4" w:space="0"/>
            </w:tcBorders>
            <w:vAlign w:val="center"/>
          </w:tcPr>
          <w:p w:rsidRPr="008C6D98" w:rsidR="00A3028E" w:rsidP="002D4A27" w:rsidRDefault="00A3028E">
            <w:pPr>
              <w:overflowPunct/>
              <w:autoSpaceDE/>
              <w:autoSpaceDN/>
              <w:adjustRightInd/>
              <w:textAlignment w:val="auto"/>
              <w:rPr>
                <w:rFonts w:ascii="Arial" w:hAnsi="Arial" w:cs="Arial"/>
              </w:rPr>
            </w:pPr>
            <w:r w:rsidRPr="008C6D98">
              <w:rPr>
                <w:rFonts w:ascii="Arial" w:hAnsi="Arial" w:cs="Arial"/>
                <w:color w:val="000000"/>
              </w:rPr>
              <w:t xml:space="preserve">16 </w:t>
            </w:r>
          </w:p>
        </w:tc>
        <w:tc>
          <w:tcPr>
            <w:tcW w:w="687" w:type="pct"/>
            <w:tcBorders>
              <w:top w:val="single" w:color="auto" w:sz="4" w:space="0"/>
              <w:left w:val="single" w:color="auto" w:sz="4" w:space="0"/>
              <w:bottom w:val="single" w:color="auto" w:sz="4" w:space="0"/>
              <w:right w:val="single" w:color="auto" w:sz="4" w:space="0"/>
            </w:tcBorders>
            <w:vAlign w:val="center"/>
          </w:tcPr>
          <w:p w:rsidRPr="008C6D98" w:rsidR="00A3028E" w:rsidP="002D4A27" w:rsidRDefault="00A3028E">
            <w:pPr>
              <w:overflowPunct/>
              <w:autoSpaceDE/>
              <w:autoSpaceDN/>
              <w:adjustRightInd/>
              <w:textAlignment w:val="auto"/>
              <w:rPr>
                <w:rFonts w:ascii="Arial" w:hAnsi="Arial" w:cs="Arial"/>
              </w:rPr>
            </w:pPr>
            <w:r w:rsidRPr="008C6D98">
              <w:rPr>
                <w:rFonts w:ascii="Arial" w:hAnsi="Arial" w:cs="Arial"/>
                <w:color w:val="000000"/>
              </w:rPr>
              <w:t>Silvana</w:t>
            </w:r>
            <w:r w:rsidRPr="008C6D98">
              <w:rPr>
                <w:rFonts w:ascii="Arial" w:hAnsi="Arial" w:cs="Arial"/>
                <w:color w:val="000000"/>
              </w:rPr>
              <w:br/>
              <w:t xml:space="preserve">Pelivan </w:t>
            </w:r>
          </w:p>
        </w:tc>
        <w:tc>
          <w:tcPr>
            <w:tcW w:w="732" w:type="pct"/>
            <w:tcBorders>
              <w:top w:val="single" w:color="auto" w:sz="4" w:space="0"/>
              <w:left w:val="single" w:color="auto" w:sz="4" w:space="0"/>
              <w:bottom w:val="single" w:color="auto" w:sz="4" w:space="0"/>
              <w:right w:val="single" w:color="auto" w:sz="4" w:space="0"/>
            </w:tcBorders>
            <w:vAlign w:val="center"/>
          </w:tcPr>
          <w:p w:rsidRPr="008C6D98" w:rsidR="00A3028E" w:rsidP="002D4A27" w:rsidRDefault="00A3028E">
            <w:pPr>
              <w:overflowPunct/>
              <w:autoSpaceDE/>
              <w:autoSpaceDN/>
              <w:adjustRightInd/>
              <w:textAlignment w:val="auto"/>
              <w:rPr>
                <w:rFonts w:ascii="Arial" w:hAnsi="Arial" w:cs="Arial"/>
              </w:rPr>
            </w:pPr>
            <w:r w:rsidRPr="008C6D98">
              <w:rPr>
                <w:rFonts w:ascii="Arial" w:hAnsi="Arial" w:cs="Arial"/>
                <w:color w:val="000000"/>
              </w:rPr>
              <w:t xml:space="preserve">79786462821 </w:t>
            </w:r>
          </w:p>
        </w:tc>
        <w:tc>
          <w:tcPr>
            <w:tcW w:w="743" w:type="pct"/>
            <w:tcBorders>
              <w:top w:val="single" w:color="auto" w:sz="4" w:space="0"/>
              <w:left w:val="single" w:color="auto" w:sz="4" w:space="0"/>
              <w:bottom w:val="single" w:color="auto" w:sz="4" w:space="0"/>
              <w:right w:val="single" w:color="auto" w:sz="4" w:space="0"/>
            </w:tcBorders>
            <w:vAlign w:val="center"/>
          </w:tcPr>
          <w:p w:rsidRPr="008C6D98" w:rsidR="00A3028E" w:rsidP="002D4A27" w:rsidRDefault="00A3028E">
            <w:pPr>
              <w:overflowPunct/>
              <w:autoSpaceDE/>
              <w:autoSpaceDN/>
              <w:adjustRightInd/>
              <w:textAlignment w:val="auto"/>
              <w:rPr>
                <w:rFonts w:ascii="Arial" w:hAnsi="Arial" w:cs="Arial"/>
              </w:rPr>
            </w:pPr>
            <w:r w:rsidRPr="008C6D98">
              <w:rPr>
                <w:rFonts w:ascii="Arial" w:hAnsi="Arial" w:cs="Arial"/>
                <w:color w:val="000000"/>
              </w:rPr>
              <w:t>Split</w:t>
            </w:r>
          </w:p>
        </w:tc>
        <w:tc>
          <w:tcPr>
            <w:tcW w:w="569" w:type="pct"/>
            <w:tcBorders>
              <w:top w:val="single" w:color="auto" w:sz="4" w:space="0"/>
              <w:left w:val="single" w:color="auto" w:sz="4" w:space="0"/>
              <w:bottom w:val="single" w:color="auto" w:sz="4" w:space="0"/>
              <w:right w:val="single" w:color="auto" w:sz="4" w:space="0"/>
            </w:tcBorders>
            <w:vAlign w:val="center"/>
          </w:tcPr>
          <w:p w:rsidRPr="008C6D98" w:rsidR="00A3028E" w:rsidP="002D4A27" w:rsidRDefault="00A3028E">
            <w:pPr>
              <w:overflowPunct/>
              <w:autoSpaceDE/>
              <w:autoSpaceDN/>
              <w:adjustRightInd/>
              <w:textAlignment w:val="auto"/>
              <w:rPr>
                <w:rFonts w:ascii="Arial" w:hAnsi="Arial" w:cs="Arial"/>
              </w:rPr>
            </w:pPr>
            <w:r w:rsidRPr="008C6D98">
              <w:rPr>
                <w:rFonts w:ascii="Arial" w:hAnsi="Arial" w:cs="Arial"/>
                <w:color w:val="000000"/>
              </w:rPr>
              <w:t>Bruto II</w:t>
            </w:r>
            <w:r w:rsidRPr="008C6D98">
              <w:rPr>
                <w:rFonts w:ascii="Arial" w:hAnsi="Arial" w:cs="Arial"/>
                <w:color w:val="000000"/>
              </w:rPr>
              <w:br/>
              <w:t>17.636,59</w:t>
            </w:r>
            <w:r w:rsidRPr="008C6D98">
              <w:rPr>
                <w:rFonts w:ascii="Arial" w:hAnsi="Arial" w:cs="Arial"/>
                <w:color w:val="000000"/>
              </w:rPr>
              <w:br/>
              <w:t>Neto</w:t>
            </w:r>
            <w:r w:rsidRPr="008C6D98">
              <w:rPr>
                <w:rFonts w:ascii="Arial" w:hAnsi="Arial" w:cs="Arial"/>
                <w:color w:val="000000"/>
              </w:rPr>
              <w:br/>
              <w:t>12.038,63</w:t>
            </w:r>
          </w:p>
        </w:tc>
        <w:tc>
          <w:tcPr>
            <w:tcW w:w="664" w:type="pct"/>
            <w:tcBorders>
              <w:top w:val="single" w:color="auto" w:sz="4" w:space="0"/>
              <w:left w:val="single" w:color="auto" w:sz="4" w:space="0"/>
              <w:bottom w:val="single" w:color="auto" w:sz="4" w:space="0"/>
              <w:right w:val="single" w:color="auto" w:sz="4" w:space="0"/>
            </w:tcBorders>
            <w:vAlign w:val="center"/>
          </w:tcPr>
          <w:p w:rsidRPr="008C6D98" w:rsidR="00A3028E" w:rsidP="002D4A27" w:rsidRDefault="00A3028E">
            <w:pPr>
              <w:overflowPunct/>
              <w:autoSpaceDE/>
              <w:autoSpaceDN/>
              <w:adjustRightInd/>
              <w:textAlignment w:val="auto"/>
              <w:rPr>
                <w:rFonts w:ascii="Arial" w:hAnsi="Arial" w:cs="Arial"/>
              </w:rPr>
            </w:pPr>
            <w:r w:rsidRPr="008C6D98">
              <w:rPr>
                <w:rFonts w:ascii="Arial" w:hAnsi="Arial" w:cs="Arial"/>
                <w:color w:val="000000"/>
              </w:rPr>
              <w:t>JOPPD</w:t>
            </w:r>
            <w:r w:rsidRPr="008C6D98">
              <w:rPr>
                <w:rFonts w:ascii="Arial" w:hAnsi="Arial" w:cs="Arial"/>
                <w:color w:val="000000"/>
              </w:rPr>
              <w:br/>
              <w:t>obrasci</w:t>
            </w:r>
          </w:p>
        </w:tc>
        <w:tc>
          <w:tcPr>
            <w:tcW w:w="563" w:type="pct"/>
            <w:tcBorders>
              <w:top w:val="single" w:color="auto" w:sz="4" w:space="0"/>
              <w:left w:val="single" w:color="auto" w:sz="4" w:space="0"/>
              <w:bottom w:val="single" w:color="auto" w:sz="4" w:space="0"/>
              <w:right w:val="single" w:color="auto" w:sz="4" w:space="0"/>
            </w:tcBorders>
            <w:vAlign w:val="center"/>
          </w:tcPr>
          <w:p w:rsidRPr="008C6D98" w:rsidR="00A3028E" w:rsidP="002D4A27" w:rsidRDefault="00A3028E">
            <w:pPr>
              <w:overflowPunct/>
              <w:autoSpaceDE/>
              <w:autoSpaceDN/>
              <w:adjustRightInd/>
              <w:textAlignment w:val="auto"/>
              <w:rPr>
                <w:rFonts w:ascii="Arial" w:hAnsi="Arial" w:cs="Arial"/>
              </w:rPr>
            </w:pPr>
            <w:r w:rsidRPr="008C6D98">
              <w:rPr>
                <w:rFonts w:ascii="Arial" w:hAnsi="Arial" w:cs="Arial"/>
                <w:color w:val="000000"/>
              </w:rPr>
              <w:t>Bruto II</w:t>
            </w:r>
            <w:r w:rsidRPr="008C6D98">
              <w:rPr>
                <w:rFonts w:ascii="Arial" w:hAnsi="Arial" w:cs="Arial"/>
                <w:color w:val="000000"/>
              </w:rPr>
              <w:br/>
              <w:t>17.636,59</w:t>
            </w:r>
            <w:r w:rsidRPr="008C6D98">
              <w:rPr>
                <w:rFonts w:ascii="Arial" w:hAnsi="Arial" w:cs="Arial"/>
                <w:color w:val="000000"/>
              </w:rPr>
              <w:br/>
              <w:t>Neto</w:t>
            </w:r>
            <w:r w:rsidRPr="008C6D98">
              <w:rPr>
                <w:rFonts w:ascii="Arial" w:hAnsi="Arial" w:cs="Arial"/>
                <w:color w:val="000000"/>
              </w:rPr>
              <w:br/>
              <w:t>12.038,63</w:t>
            </w:r>
          </w:p>
        </w:tc>
        <w:tc>
          <w:tcPr>
            <w:tcW w:w="473" w:type="pct"/>
            <w:tcBorders>
              <w:top w:val="single" w:color="auto" w:sz="4" w:space="0"/>
              <w:left w:val="single" w:color="auto" w:sz="4" w:space="0"/>
              <w:bottom w:val="single" w:color="auto" w:sz="4" w:space="0"/>
              <w:right w:val="single" w:color="auto" w:sz="4" w:space="0"/>
            </w:tcBorders>
            <w:vAlign w:val="center"/>
          </w:tcPr>
          <w:p w:rsidRPr="008C6D98" w:rsidR="00A3028E" w:rsidP="002D4A27" w:rsidRDefault="00A3028E">
            <w:pPr>
              <w:overflowPunct/>
              <w:autoSpaceDE/>
              <w:autoSpaceDN/>
              <w:adjustRightInd/>
              <w:textAlignment w:val="auto"/>
              <w:rPr>
                <w:rFonts w:ascii="Arial" w:hAnsi="Arial" w:cs="Arial"/>
              </w:rPr>
            </w:pPr>
            <w:r w:rsidRPr="008C6D98">
              <w:rPr>
                <w:rFonts w:ascii="Arial" w:hAnsi="Arial" w:cs="Arial"/>
                <w:color w:val="000000"/>
              </w:rPr>
              <w:t>JOPPD</w:t>
            </w:r>
            <w:r w:rsidRPr="008C6D98">
              <w:rPr>
                <w:rFonts w:ascii="Arial" w:hAnsi="Arial" w:cs="Arial"/>
                <w:color w:val="000000"/>
              </w:rPr>
              <w:br/>
              <w:t>obrasci</w:t>
            </w:r>
          </w:p>
        </w:tc>
      </w:tr>
      <w:tr w:rsidRPr="008C6D98" w:rsidR="001A429B" w:rsidTr="00085A2D">
        <w:tc>
          <w:tcPr>
            <w:tcW w:w="569" w:type="pct"/>
            <w:tcBorders>
              <w:top w:val="single" w:color="auto" w:sz="4" w:space="0"/>
              <w:left w:val="single" w:color="auto" w:sz="4" w:space="0"/>
              <w:bottom w:val="single" w:color="auto" w:sz="4" w:space="0"/>
              <w:right w:val="single" w:color="auto" w:sz="4" w:space="0"/>
            </w:tcBorders>
            <w:vAlign w:val="center"/>
          </w:tcPr>
          <w:p w:rsidRPr="008C6D98" w:rsidR="001A429B" w:rsidP="006E1D99" w:rsidRDefault="001A429B">
            <w:pPr>
              <w:overflowPunct/>
              <w:autoSpaceDE/>
              <w:autoSpaceDN/>
              <w:adjustRightInd/>
              <w:textAlignment w:val="auto"/>
              <w:rPr>
                <w:rFonts w:ascii="Arial" w:hAnsi="Arial" w:cs="Arial"/>
              </w:rPr>
            </w:pPr>
            <w:r w:rsidRPr="008C6D98">
              <w:rPr>
                <w:rFonts w:ascii="Arial" w:hAnsi="Arial" w:cs="Arial"/>
                <w:color w:val="000000"/>
              </w:rPr>
              <w:t xml:space="preserve">17 </w:t>
            </w:r>
          </w:p>
        </w:tc>
        <w:tc>
          <w:tcPr>
            <w:tcW w:w="687" w:type="pct"/>
            <w:tcBorders>
              <w:top w:val="single" w:color="auto" w:sz="4" w:space="0"/>
              <w:left w:val="single" w:color="auto" w:sz="4" w:space="0"/>
              <w:bottom w:val="single" w:color="auto" w:sz="4" w:space="0"/>
              <w:right w:val="single" w:color="auto" w:sz="4" w:space="0"/>
            </w:tcBorders>
            <w:vAlign w:val="center"/>
          </w:tcPr>
          <w:p w:rsidRPr="008C6D98" w:rsidR="001A429B" w:rsidP="006E1D99" w:rsidRDefault="001A429B">
            <w:pPr>
              <w:overflowPunct/>
              <w:autoSpaceDE/>
              <w:autoSpaceDN/>
              <w:adjustRightInd/>
              <w:textAlignment w:val="auto"/>
              <w:rPr>
                <w:rFonts w:ascii="Arial" w:hAnsi="Arial" w:cs="Arial"/>
              </w:rPr>
            </w:pPr>
            <w:r w:rsidRPr="008C6D98">
              <w:rPr>
                <w:rFonts w:ascii="Arial" w:hAnsi="Arial" w:cs="Arial"/>
                <w:color w:val="000000"/>
              </w:rPr>
              <w:t>Nataša</w:t>
            </w:r>
            <w:r w:rsidRPr="008C6D98">
              <w:rPr>
                <w:rFonts w:ascii="Arial" w:hAnsi="Arial" w:cs="Arial"/>
                <w:color w:val="000000"/>
              </w:rPr>
              <w:br/>
              <w:t xml:space="preserve">Janjić </w:t>
            </w:r>
          </w:p>
        </w:tc>
        <w:tc>
          <w:tcPr>
            <w:tcW w:w="732" w:type="pct"/>
            <w:tcBorders>
              <w:top w:val="single" w:color="auto" w:sz="4" w:space="0"/>
              <w:left w:val="single" w:color="auto" w:sz="4" w:space="0"/>
              <w:bottom w:val="single" w:color="auto" w:sz="4" w:space="0"/>
              <w:right w:val="single" w:color="auto" w:sz="4" w:space="0"/>
            </w:tcBorders>
            <w:vAlign w:val="center"/>
          </w:tcPr>
          <w:p w:rsidRPr="008C6D98" w:rsidR="001A429B" w:rsidP="006E1D99" w:rsidRDefault="001A429B">
            <w:pPr>
              <w:overflowPunct/>
              <w:autoSpaceDE/>
              <w:autoSpaceDN/>
              <w:adjustRightInd/>
              <w:textAlignment w:val="auto"/>
              <w:rPr>
                <w:rFonts w:ascii="Arial" w:hAnsi="Arial" w:cs="Arial"/>
              </w:rPr>
            </w:pPr>
            <w:r w:rsidRPr="008C6D98">
              <w:rPr>
                <w:rFonts w:ascii="Arial" w:hAnsi="Arial" w:cs="Arial"/>
                <w:color w:val="000000"/>
              </w:rPr>
              <w:t xml:space="preserve">88184113076 </w:t>
            </w:r>
          </w:p>
        </w:tc>
        <w:tc>
          <w:tcPr>
            <w:tcW w:w="743" w:type="pct"/>
            <w:tcBorders>
              <w:top w:val="single" w:color="auto" w:sz="4" w:space="0"/>
              <w:left w:val="single" w:color="auto" w:sz="4" w:space="0"/>
              <w:bottom w:val="single" w:color="auto" w:sz="4" w:space="0"/>
              <w:right w:val="single" w:color="auto" w:sz="4" w:space="0"/>
            </w:tcBorders>
            <w:vAlign w:val="center"/>
          </w:tcPr>
          <w:p w:rsidRPr="008C6D98" w:rsidR="001A429B" w:rsidP="006E1D99" w:rsidRDefault="001A429B">
            <w:pPr>
              <w:overflowPunct/>
              <w:autoSpaceDE/>
              <w:autoSpaceDN/>
              <w:adjustRightInd/>
              <w:textAlignment w:val="auto"/>
              <w:rPr>
                <w:rFonts w:ascii="Arial" w:hAnsi="Arial" w:cs="Arial"/>
              </w:rPr>
            </w:pPr>
            <w:r w:rsidRPr="008C6D98">
              <w:rPr>
                <w:rFonts w:ascii="Arial" w:hAnsi="Arial" w:cs="Arial"/>
                <w:color w:val="000000"/>
              </w:rPr>
              <w:t>Matije Gupca 38, Valpovo</w:t>
            </w:r>
          </w:p>
        </w:tc>
        <w:tc>
          <w:tcPr>
            <w:tcW w:w="569" w:type="pct"/>
            <w:tcBorders>
              <w:top w:val="single" w:color="auto" w:sz="4" w:space="0"/>
              <w:left w:val="single" w:color="auto" w:sz="4" w:space="0"/>
              <w:bottom w:val="single" w:color="auto" w:sz="4" w:space="0"/>
              <w:right w:val="single" w:color="auto" w:sz="4" w:space="0"/>
            </w:tcBorders>
            <w:vAlign w:val="center"/>
          </w:tcPr>
          <w:p w:rsidRPr="008C6D98" w:rsidR="001A429B" w:rsidP="006E1D99" w:rsidRDefault="001A429B">
            <w:pPr>
              <w:overflowPunct/>
              <w:autoSpaceDE/>
              <w:autoSpaceDN/>
              <w:adjustRightInd/>
              <w:textAlignment w:val="auto"/>
              <w:rPr>
                <w:rFonts w:ascii="Arial" w:hAnsi="Arial" w:cs="Arial"/>
              </w:rPr>
            </w:pPr>
            <w:r w:rsidRPr="008C6D98">
              <w:rPr>
                <w:rFonts w:ascii="Arial" w:hAnsi="Arial" w:cs="Arial"/>
                <w:color w:val="000000"/>
              </w:rPr>
              <w:t>Bruto II</w:t>
            </w:r>
            <w:r w:rsidRPr="008C6D98">
              <w:rPr>
                <w:rFonts w:ascii="Arial" w:hAnsi="Arial" w:cs="Arial"/>
                <w:color w:val="000000"/>
              </w:rPr>
              <w:br/>
              <w:t>5.249,09</w:t>
            </w:r>
            <w:r w:rsidRPr="008C6D98">
              <w:rPr>
                <w:rFonts w:ascii="Arial" w:hAnsi="Arial" w:cs="Arial"/>
                <w:color w:val="000000"/>
              </w:rPr>
              <w:br/>
              <w:t>Neto</w:t>
            </w:r>
            <w:r w:rsidRPr="008C6D98">
              <w:rPr>
                <w:rFonts w:ascii="Arial" w:hAnsi="Arial" w:cs="Arial"/>
                <w:color w:val="000000"/>
              </w:rPr>
              <w:br/>
              <w:t>3.583,00</w:t>
            </w:r>
          </w:p>
        </w:tc>
        <w:tc>
          <w:tcPr>
            <w:tcW w:w="664" w:type="pct"/>
            <w:tcBorders>
              <w:top w:val="single" w:color="auto" w:sz="4" w:space="0"/>
              <w:left w:val="single" w:color="auto" w:sz="4" w:space="0"/>
              <w:bottom w:val="single" w:color="auto" w:sz="4" w:space="0"/>
              <w:right w:val="single" w:color="auto" w:sz="4" w:space="0"/>
            </w:tcBorders>
            <w:vAlign w:val="center"/>
          </w:tcPr>
          <w:p w:rsidRPr="008C6D98" w:rsidR="001A429B" w:rsidP="006E1D99" w:rsidRDefault="001A429B">
            <w:pPr>
              <w:overflowPunct/>
              <w:autoSpaceDE/>
              <w:autoSpaceDN/>
              <w:adjustRightInd/>
              <w:textAlignment w:val="auto"/>
              <w:rPr>
                <w:rFonts w:ascii="Arial" w:hAnsi="Arial" w:cs="Arial"/>
              </w:rPr>
            </w:pPr>
            <w:r w:rsidRPr="008C6D98">
              <w:rPr>
                <w:rFonts w:ascii="Arial" w:hAnsi="Arial" w:cs="Arial"/>
                <w:color w:val="000000"/>
              </w:rPr>
              <w:t>JOPPD</w:t>
            </w:r>
            <w:r w:rsidRPr="008C6D98">
              <w:rPr>
                <w:rFonts w:ascii="Arial" w:hAnsi="Arial" w:cs="Arial"/>
                <w:color w:val="000000"/>
              </w:rPr>
              <w:br/>
              <w:t>obrasci</w:t>
            </w:r>
          </w:p>
        </w:tc>
        <w:tc>
          <w:tcPr>
            <w:tcW w:w="563" w:type="pct"/>
            <w:tcBorders>
              <w:top w:val="single" w:color="auto" w:sz="4" w:space="0"/>
              <w:left w:val="single" w:color="auto" w:sz="4" w:space="0"/>
              <w:bottom w:val="single" w:color="auto" w:sz="4" w:space="0"/>
              <w:right w:val="single" w:color="auto" w:sz="4" w:space="0"/>
            </w:tcBorders>
            <w:vAlign w:val="center"/>
          </w:tcPr>
          <w:p w:rsidRPr="008C6D98" w:rsidR="001A429B" w:rsidP="006E1D99" w:rsidRDefault="001A429B">
            <w:pPr>
              <w:overflowPunct/>
              <w:autoSpaceDE/>
              <w:autoSpaceDN/>
              <w:adjustRightInd/>
              <w:textAlignment w:val="auto"/>
              <w:rPr>
                <w:rFonts w:ascii="Arial" w:hAnsi="Arial" w:cs="Arial"/>
              </w:rPr>
            </w:pPr>
            <w:r w:rsidRPr="008C6D98">
              <w:rPr>
                <w:rFonts w:ascii="Arial" w:hAnsi="Arial" w:cs="Arial"/>
                <w:color w:val="000000"/>
              </w:rPr>
              <w:t>Bruto II</w:t>
            </w:r>
            <w:r w:rsidRPr="008C6D98">
              <w:rPr>
                <w:rFonts w:ascii="Arial" w:hAnsi="Arial" w:cs="Arial"/>
                <w:color w:val="000000"/>
              </w:rPr>
              <w:br/>
              <w:t>5.249,09</w:t>
            </w:r>
            <w:r w:rsidRPr="008C6D98">
              <w:rPr>
                <w:rFonts w:ascii="Arial" w:hAnsi="Arial" w:cs="Arial"/>
                <w:color w:val="000000"/>
              </w:rPr>
              <w:br/>
              <w:t>Neto</w:t>
            </w:r>
            <w:r w:rsidRPr="008C6D98">
              <w:rPr>
                <w:rFonts w:ascii="Arial" w:hAnsi="Arial" w:cs="Arial"/>
                <w:color w:val="000000"/>
              </w:rPr>
              <w:br/>
              <w:t>3.583,00</w:t>
            </w:r>
          </w:p>
        </w:tc>
        <w:tc>
          <w:tcPr>
            <w:tcW w:w="473" w:type="pct"/>
            <w:tcBorders>
              <w:top w:val="single" w:color="auto" w:sz="4" w:space="0"/>
              <w:left w:val="single" w:color="auto" w:sz="4" w:space="0"/>
              <w:bottom w:val="single" w:color="auto" w:sz="4" w:space="0"/>
              <w:right w:val="single" w:color="auto" w:sz="4" w:space="0"/>
            </w:tcBorders>
            <w:vAlign w:val="center"/>
          </w:tcPr>
          <w:p w:rsidRPr="008C6D98" w:rsidR="001A429B" w:rsidP="006E1D99" w:rsidRDefault="001A429B">
            <w:pPr>
              <w:overflowPunct/>
              <w:autoSpaceDE/>
              <w:autoSpaceDN/>
              <w:adjustRightInd/>
              <w:textAlignment w:val="auto"/>
              <w:rPr>
                <w:rFonts w:ascii="Arial" w:hAnsi="Arial" w:cs="Arial"/>
              </w:rPr>
            </w:pPr>
            <w:r w:rsidRPr="008C6D98">
              <w:rPr>
                <w:rFonts w:ascii="Arial" w:hAnsi="Arial" w:cs="Arial"/>
                <w:color w:val="000000"/>
              </w:rPr>
              <w:t>JOPPD</w:t>
            </w:r>
            <w:r w:rsidRPr="008C6D98">
              <w:rPr>
                <w:rFonts w:ascii="Arial" w:hAnsi="Arial" w:cs="Arial"/>
                <w:color w:val="000000"/>
              </w:rPr>
              <w:br/>
              <w:t>obrasci</w:t>
            </w:r>
          </w:p>
        </w:tc>
      </w:tr>
      <w:tr w:rsidRPr="008C6D98" w:rsidR="001A429B" w:rsidTr="00085A2D">
        <w:tc>
          <w:tcPr>
            <w:tcW w:w="569" w:type="pct"/>
            <w:tcBorders>
              <w:top w:val="single" w:color="auto" w:sz="4" w:space="0"/>
              <w:left w:val="single" w:color="auto" w:sz="4" w:space="0"/>
              <w:bottom w:val="single" w:color="auto" w:sz="4" w:space="0"/>
              <w:right w:val="single" w:color="auto" w:sz="4" w:space="0"/>
            </w:tcBorders>
            <w:vAlign w:val="center"/>
          </w:tcPr>
          <w:p w:rsidRPr="008C6D98" w:rsidR="001A429B" w:rsidP="00CD346A" w:rsidRDefault="001A429B">
            <w:pPr>
              <w:overflowPunct/>
              <w:autoSpaceDE/>
              <w:autoSpaceDN/>
              <w:adjustRightInd/>
              <w:textAlignment w:val="auto"/>
              <w:rPr>
                <w:rFonts w:ascii="Arial" w:hAnsi="Arial" w:cs="Arial"/>
              </w:rPr>
            </w:pPr>
            <w:r w:rsidRPr="008C6D98">
              <w:rPr>
                <w:rFonts w:ascii="Arial" w:hAnsi="Arial" w:cs="Arial"/>
                <w:color w:val="000000"/>
              </w:rPr>
              <w:t xml:space="preserve">18 </w:t>
            </w:r>
          </w:p>
        </w:tc>
        <w:tc>
          <w:tcPr>
            <w:tcW w:w="687" w:type="pct"/>
            <w:tcBorders>
              <w:top w:val="single" w:color="auto" w:sz="4" w:space="0"/>
              <w:left w:val="single" w:color="auto" w:sz="4" w:space="0"/>
              <w:bottom w:val="single" w:color="auto" w:sz="4" w:space="0"/>
              <w:right w:val="single" w:color="auto" w:sz="4" w:space="0"/>
            </w:tcBorders>
            <w:vAlign w:val="center"/>
          </w:tcPr>
          <w:p w:rsidRPr="008C6D98" w:rsidR="001A429B" w:rsidP="00CD346A" w:rsidRDefault="001A429B">
            <w:pPr>
              <w:overflowPunct/>
              <w:autoSpaceDE/>
              <w:autoSpaceDN/>
              <w:adjustRightInd/>
              <w:textAlignment w:val="auto"/>
              <w:rPr>
                <w:rFonts w:ascii="Arial" w:hAnsi="Arial" w:cs="Arial"/>
              </w:rPr>
            </w:pPr>
            <w:r w:rsidRPr="008C6D98">
              <w:rPr>
                <w:rFonts w:ascii="Arial" w:hAnsi="Arial" w:cs="Arial"/>
                <w:color w:val="000000"/>
              </w:rPr>
              <w:t>Sevila</w:t>
            </w:r>
            <w:r w:rsidRPr="008C6D98">
              <w:rPr>
                <w:rFonts w:ascii="Arial" w:hAnsi="Arial" w:cs="Arial"/>
                <w:color w:val="000000"/>
              </w:rPr>
              <w:br/>
              <w:t xml:space="preserve">Dzhelialova </w:t>
            </w:r>
          </w:p>
        </w:tc>
        <w:tc>
          <w:tcPr>
            <w:tcW w:w="732" w:type="pct"/>
            <w:tcBorders>
              <w:top w:val="single" w:color="auto" w:sz="4" w:space="0"/>
              <w:left w:val="single" w:color="auto" w:sz="4" w:space="0"/>
              <w:bottom w:val="single" w:color="auto" w:sz="4" w:space="0"/>
              <w:right w:val="single" w:color="auto" w:sz="4" w:space="0"/>
            </w:tcBorders>
            <w:vAlign w:val="center"/>
          </w:tcPr>
          <w:p w:rsidRPr="008C6D98" w:rsidR="001A429B" w:rsidP="00CD346A" w:rsidRDefault="001A429B">
            <w:pPr>
              <w:overflowPunct/>
              <w:autoSpaceDE/>
              <w:autoSpaceDN/>
              <w:adjustRightInd/>
              <w:textAlignment w:val="auto"/>
              <w:rPr>
                <w:rFonts w:ascii="Arial" w:hAnsi="Arial" w:cs="Arial"/>
              </w:rPr>
            </w:pPr>
            <w:r w:rsidRPr="008C6D98">
              <w:rPr>
                <w:rFonts w:ascii="Arial" w:hAnsi="Arial" w:cs="Arial"/>
                <w:color w:val="000000"/>
              </w:rPr>
              <w:t xml:space="preserve">93335436932 </w:t>
            </w:r>
          </w:p>
        </w:tc>
        <w:tc>
          <w:tcPr>
            <w:tcW w:w="743" w:type="pct"/>
            <w:tcBorders>
              <w:top w:val="single" w:color="auto" w:sz="4" w:space="0"/>
              <w:left w:val="single" w:color="auto" w:sz="4" w:space="0"/>
              <w:bottom w:val="single" w:color="auto" w:sz="4" w:space="0"/>
              <w:right w:val="single" w:color="auto" w:sz="4" w:space="0"/>
            </w:tcBorders>
            <w:vAlign w:val="center"/>
          </w:tcPr>
          <w:p w:rsidRPr="008C6D98" w:rsidR="001A429B" w:rsidP="00CD346A" w:rsidRDefault="001A429B">
            <w:pPr>
              <w:overflowPunct/>
              <w:autoSpaceDE/>
              <w:autoSpaceDN/>
              <w:adjustRightInd/>
              <w:textAlignment w:val="auto"/>
              <w:rPr>
                <w:rFonts w:ascii="Arial" w:hAnsi="Arial" w:cs="Arial"/>
              </w:rPr>
            </w:pPr>
            <w:r w:rsidRPr="008C6D98">
              <w:rPr>
                <w:rFonts w:ascii="Arial" w:hAnsi="Arial" w:cs="Arial"/>
                <w:color w:val="000000"/>
              </w:rPr>
              <w:t>Zagreb</w:t>
            </w:r>
          </w:p>
        </w:tc>
        <w:tc>
          <w:tcPr>
            <w:tcW w:w="569" w:type="pct"/>
            <w:tcBorders>
              <w:top w:val="single" w:color="auto" w:sz="4" w:space="0"/>
              <w:left w:val="single" w:color="auto" w:sz="4" w:space="0"/>
              <w:bottom w:val="single" w:color="auto" w:sz="4" w:space="0"/>
              <w:right w:val="single" w:color="auto" w:sz="4" w:space="0"/>
            </w:tcBorders>
            <w:vAlign w:val="center"/>
          </w:tcPr>
          <w:p w:rsidRPr="008C6D98" w:rsidR="001A429B" w:rsidP="00CD346A" w:rsidRDefault="001A429B">
            <w:pPr>
              <w:overflowPunct/>
              <w:autoSpaceDE/>
              <w:autoSpaceDN/>
              <w:adjustRightInd/>
              <w:textAlignment w:val="auto"/>
              <w:rPr>
                <w:rFonts w:ascii="Arial" w:hAnsi="Arial" w:cs="Arial"/>
              </w:rPr>
            </w:pPr>
            <w:r w:rsidRPr="008C6D98">
              <w:rPr>
                <w:rFonts w:ascii="Arial" w:hAnsi="Arial" w:cs="Arial"/>
                <w:color w:val="000000"/>
              </w:rPr>
              <w:t>Bruto II</w:t>
            </w:r>
            <w:r w:rsidRPr="008C6D98">
              <w:rPr>
                <w:rFonts w:ascii="Arial" w:hAnsi="Arial" w:cs="Arial"/>
                <w:color w:val="000000"/>
              </w:rPr>
              <w:br/>
              <w:t>8.397,45</w:t>
            </w:r>
            <w:r w:rsidRPr="008C6D98">
              <w:rPr>
                <w:rFonts w:ascii="Arial" w:hAnsi="Arial" w:cs="Arial"/>
                <w:color w:val="000000"/>
              </w:rPr>
              <w:br/>
              <w:t>Neto</w:t>
            </w:r>
            <w:r w:rsidRPr="008C6D98">
              <w:rPr>
                <w:rFonts w:ascii="Arial" w:hAnsi="Arial" w:cs="Arial"/>
                <w:color w:val="000000"/>
              </w:rPr>
              <w:br/>
              <w:t>5.732,04</w:t>
            </w:r>
          </w:p>
        </w:tc>
        <w:tc>
          <w:tcPr>
            <w:tcW w:w="664" w:type="pct"/>
            <w:tcBorders>
              <w:top w:val="single" w:color="auto" w:sz="4" w:space="0"/>
              <w:left w:val="single" w:color="auto" w:sz="4" w:space="0"/>
              <w:bottom w:val="single" w:color="auto" w:sz="4" w:space="0"/>
              <w:right w:val="single" w:color="auto" w:sz="4" w:space="0"/>
            </w:tcBorders>
            <w:vAlign w:val="center"/>
          </w:tcPr>
          <w:p w:rsidRPr="008C6D98" w:rsidR="001A429B" w:rsidP="00CD346A" w:rsidRDefault="001A429B">
            <w:pPr>
              <w:overflowPunct/>
              <w:autoSpaceDE/>
              <w:autoSpaceDN/>
              <w:adjustRightInd/>
              <w:textAlignment w:val="auto"/>
              <w:rPr>
                <w:rFonts w:ascii="Arial" w:hAnsi="Arial" w:cs="Arial"/>
              </w:rPr>
            </w:pPr>
            <w:r w:rsidRPr="008C6D98">
              <w:rPr>
                <w:rFonts w:ascii="Arial" w:hAnsi="Arial" w:cs="Arial"/>
                <w:color w:val="000000"/>
              </w:rPr>
              <w:t>JOPPD</w:t>
            </w:r>
            <w:r w:rsidRPr="008C6D98">
              <w:rPr>
                <w:rFonts w:ascii="Arial" w:hAnsi="Arial" w:cs="Arial"/>
                <w:color w:val="000000"/>
              </w:rPr>
              <w:br/>
              <w:t>obrasci</w:t>
            </w:r>
          </w:p>
        </w:tc>
        <w:tc>
          <w:tcPr>
            <w:tcW w:w="563" w:type="pct"/>
            <w:tcBorders>
              <w:top w:val="single" w:color="auto" w:sz="4" w:space="0"/>
              <w:left w:val="single" w:color="auto" w:sz="4" w:space="0"/>
              <w:bottom w:val="single" w:color="auto" w:sz="4" w:space="0"/>
              <w:right w:val="single" w:color="auto" w:sz="4" w:space="0"/>
            </w:tcBorders>
            <w:vAlign w:val="center"/>
          </w:tcPr>
          <w:p w:rsidRPr="008C6D98" w:rsidR="001A429B" w:rsidP="00CD346A" w:rsidRDefault="001A429B">
            <w:pPr>
              <w:overflowPunct/>
              <w:autoSpaceDE/>
              <w:autoSpaceDN/>
              <w:adjustRightInd/>
              <w:textAlignment w:val="auto"/>
              <w:rPr>
                <w:rFonts w:ascii="Arial" w:hAnsi="Arial" w:cs="Arial"/>
              </w:rPr>
            </w:pPr>
            <w:r w:rsidRPr="008C6D98">
              <w:rPr>
                <w:rFonts w:ascii="Arial" w:hAnsi="Arial" w:cs="Arial"/>
                <w:color w:val="000000"/>
              </w:rPr>
              <w:t>Bruto II</w:t>
            </w:r>
            <w:r w:rsidRPr="008C6D98">
              <w:rPr>
                <w:rFonts w:ascii="Arial" w:hAnsi="Arial" w:cs="Arial"/>
                <w:color w:val="000000"/>
              </w:rPr>
              <w:br/>
              <w:t>8.397,45</w:t>
            </w:r>
            <w:r w:rsidRPr="008C6D98">
              <w:rPr>
                <w:rFonts w:ascii="Arial" w:hAnsi="Arial" w:cs="Arial"/>
                <w:color w:val="000000"/>
              </w:rPr>
              <w:br/>
              <w:t>Neto</w:t>
            </w:r>
            <w:r w:rsidRPr="008C6D98">
              <w:rPr>
                <w:rFonts w:ascii="Arial" w:hAnsi="Arial" w:cs="Arial"/>
                <w:color w:val="000000"/>
              </w:rPr>
              <w:br/>
              <w:t>5.732,04</w:t>
            </w:r>
          </w:p>
        </w:tc>
        <w:tc>
          <w:tcPr>
            <w:tcW w:w="473" w:type="pct"/>
            <w:tcBorders>
              <w:top w:val="single" w:color="auto" w:sz="4" w:space="0"/>
              <w:left w:val="single" w:color="auto" w:sz="4" w:space="0"/>
              <w:bottom w:val="single" w:color="auto" w:sz="4" w:space="0"/>
              <w:right w:val="single" w:color="auto" w:sz="4" w:space="0"/>
            </w:tcBorders>
            <w:vAlign w:val="center"/>
          </w:tcPr>
          <w:p w:rsidRPr="008C6D98" w:rsidR="001A429B" w:rsidP="00CD346A" w:rsidRDefault="001A429B">
            <w:pPr>
              <w:overflowPunct/>
              <w:autoSpaceDE/>
              <w:autoSpaceDN/>
              <w:adjustRightInd/>
              <w:textAlignment w:val="auto"/>
              <w:rPr>
                <w:rFonts w:ascii="Arial" w:hAnsi="Arial" w:cs="Arial"/>
              </w:rPr>
            </w:pPr>
            <w:r w:rsidRPr="008C6D98">
              <w:rPr>
                <w:rFonts w:ascii="Arial" w:hAnsi="Arial" w:cs="Arial"/>
                <w:color w:val="000000"/>
              </w:rPr>
              <w:t>JOPPD</w:t>
            </w:r>
            <w:r w:rsidRPr="008C6D98">
              <w:rPr>
                <w:rFonts w:ascii="Arial" w:hAnsi="Arial" w:cs="Arial"/>
                <w:color w:val="000000"/>
              </w:rPr>
              <w:br/>
              <w:t>obrasci</w:t>
            </w:r>
          </w:p>
        </w:tc>
      </w:tr>
      <w:tr w:rsidRPr="008C6D98" w:rsidR="001A429B" w:rsidTr="00085A2D">
        <w:tc>
          <w:tcPr>
            <w:tcW w:w="569" w:type="pct"/>
            <w:tcBorders>
              <w:top w:val="single" w:color="auto" w:sz="4" w:space="0"/>
              <w:left w:val="single" w:color="auto" w:sz="4" w:space="0"/>
              <w:bottom w:val="single" w:color="auto" w:sz="4" w:space="0"/>
              <w:right w:val="single" w:color="auto" w:sz="4" w:space="0"/>
            </w:tcBorders>
            <w:vAlign w:val="center"/>
          </w:tcPr>
          <w:p w:rsidRPr="008C6D98" w:rsidR="001A429B" w:rsidP="00B52F0D" w:rsidRDefault="001A429B">
            <w:pPr>
              <w:overflowPunct/>
              <w:autoSpaceDE/>
              <w:autoSpaceDN/>
              <w:adjustRightInd/>
              <w:textAlignment w:val="auto"/>
              <w:rPr>
                <w:rFonts w:ascii="Arial" w:hAnsi="Arial" w:cs="Arial"/>
              </w:rPr>
            </w:pPr>
            <w:r w:rsidRPr="008C6D98">
              <w:rPr>
                <w:rFonts w:ascii="Arial" w:hAnsi="Arial" w:cs="Arial"/>
                <w:color w:val="000000"/>
              </w:rPr>
              <w:t xml:space="preserve">19 </w:t>
            </w:r>
          </w:p>
        </w:tc>
        <w:tc>
          <w:tcPr>
            <w:tcW w:w="687" w:type="pct"/>
            <w:tcBorders>
              <w:top w:val="single" w:color="auto" w:sz="4" w:space="0"/>
              <w:left w:val="single" w:color="auto" w:sz="4" w:space="0"/>
              <w:bottom w:val="single" w:color="auto" w:sz="4" w:space="0"/>
              <w:right w:val="single" w:color="auto" w:sz="4" w:space="0"/>
            </w:tcBorders>
            <w:vAlign w:val="center"/>
          </w:tcPr>
          <w:p w:rsidRPr="008C6D98" w:rsidR="001A429B" w:rsidP="00B52F0D" w:rsidRDefault="001A429B">
            <w:pPr>
              <w:overflowPunct/>
              <w:autoSpaceDE/>
              <w:autoSpaceDN/>
              <w:adjustRightInd/>
              <w:textAlignment w:val="auto"/>
              <w:rPr>
                <w:rFonts w:ascii="Arial" w:hAnsi="Arial" w:cs="Arial"/>
              </w:rPr>
            </w:pPr>
            <w:r w:rsidRPr="008C6D98">
              <w:rPr>
                <w:rFonts w:ascii="Arial" w:hAnsi="Arial" w:cs="Arial"/>
                <w:color w:val="000000"/>
              </w:rPr>
              <w:t>Ljiljana</w:t>
            </w:r>
            <w:r w:rsidRPr="008C6D98">
              <w:rPr>
                <w:rFonts w:ascii="Arial" w:hAnsi="Arial" w:cs="Arial"/>
                <w:color w:val="000000"/>
              </w:rPr>
              <w:br/>
              <w:t xml:space="preserve">Orošnjak </w:t>
            </w:r>
          </w:p>
        </w:tc>
        <w:tc>
          <w:tcPr>
            <w:tcW w:w="732" w:type="pct"/>
            <w:tcBorders>
              <w:top w:val="single" w:color="auto" w:sz="4" w:space="0"/>
              <w:left w:val="single" w:color="auto" w:sz="4" w:space="0"/>
              <w:bottom w:val="single" w:color="auto" w:sz="4" w:space="0"/>
              <w:right w:val="single" w:color="auto" w:sz="4" w:space="0"/>
            </w:tcBorders>
            <w:vAlign w:val="center"/>
          </w:tcPr>
          <w:p w:rsidRPr="008C6D98" w:rsidR="001A429B" w:rsidP="00B52F0D" w:rsidRDefault="001A429B">
            <w:pPr>
              <w:overflowPunct/>
              <w:autoSpaceDE/>
              <w:autoSpaceDN/>
              <w:adjustRightInd/>
              <w:textAlignment w:val="auto"/>
              <w:rPr>
                <w:rFonts w:ascii="Arial" w:hAnsi="Arial" w:cs="Arial"/>
              </w:rPr>
            </w:pPr>
            <w:r w:rsidRPr="008C6D98">
              <w:rPr>
                <w:rFonts w:ascii="Arial" w:hAnsi="Arial" w:cs="Arial"/>
                <w:color w:val="000000"/>
              </w:rPr>
              <w:t>96416165231</w:t>
            </w:r>
          </w:p>
        </w:tc>
        <w:tc>
          <w:tcPr>
            <w:tcW w:w="743" w:type="pct"/>
            <w:tcBorders>
              <w:top w:val="single" w:color="auto" w:sz="4" w:space="0"/>
              <w:left w:val="single" w:color="auto" w:sz="4" w:space="0"/>
              <w:bottom w:val="single" w:color="auto" w:sz="4" w:space="0"/>
              <w:right w:val="single" w:color="auto" w:sz="4" w:space="0"/>
            </w:tcBorders>
            <w:vAlign w:val="center"/>
          </w:tcPr>
          <w:p w:rsidRPr="008C6D98" w:rsidR="001A429B" w:rsidP="00B52F0D" w:rsidRDefault="001A429B">
            <w:pPr>
              <w:overflowPunct/>
              <w:autoSpaceDE/>
              <w:autoSpaceDN/>
              <w:adjustRightInd/>
              <w:textAlignment w:val="auto"/>
              <w:rPr>
                <w:rFonts w:ascii="Arial" w:hAnsi="Arial" w:cs="Arial"/>
              </w:rPr>
            </w:pPr>
            <w:r w:rsidRPr="008C6D98">
              <w:rPr>
                <w:rFonts w:ascii="Arial" w:hAnsi="Arial" w:cs="Arial"/>
                <w:color w:val="000000"/>
              </w:rPr>
              <w:t>Kacetine</w:t>
            </w:r>
            <w:r w:rsidRPr="008C6D98">
              <w:rPr>
                <w:rFonts w:ascii="Arial" w:hAnsi="Arial" w:cs="Arial"/>
                <w:color w:val="000000"/>
              </w:rPr>
              <w:br/>
              <w:t>Stinice,</w:t>
            </w:r>
            <w:r w:rsidRPr="008C6D98">
              <w:rPr>
                <w:rFonts w:ascii="Arial" w:hAnsi="Arial" w:cs="Arial"/>
                <w:color w:val="000000"/>
              </w:rPr>
              <w:br/>
              <w:t>Kaštel Stari</w:t>
            </w:r>
          </w:p>
        </w:tc>
        <w:tc>
          <w:tcPr>
            <w:tcW w:w="569" w:type="pct"/>
            <w:tcBorders>
              <w:top w:val="single" w:color="auto" w:sz="4" w:space="0"/>
              <w:left w:val="single" w:color="auto" w:sz="4" w:space="0"/>
              <w:bottom w:val="single" w:color="auto" w:sz="4" w:space="0"/>
              <w:right w:val="single" w:color="auto" w:sz="4" w:space="0"/>
            </w:tcBorders>
            <w:vAlign w:val="center"/>
          </w:tcPr>
          <w:p w:rsidRPr="008C6D98" w:rsidR="001A429B" w:rsidP="00B52F0D" w:rsidRDefault="001A429B">
            <w:pPr>
              <w:overflowPunct/>
              <w:autoSpaceDE/>
              <w:autoSpaceDN/>
              <w:adjustRightInd/>
              <w:textAlignment w:val="auto"/>
              <w:rPr>
                <w:rFonts w:ascii="Arial" w:hAnsi="Arial" w:cs="Arial"/>
              </w:rPr>
            </w:pPr>
            <w:r w:rsidRPr="008C6D98">
              <w:rPr>
                <w:rFonts w:ascii="Arial" w:hAnsi="Arial" w:cs="Arial"/>
                <w:color w:val="000000"/>
              </w:rPr>
              <w:t>Bruto II</w:t>
            </w:r>
            <w:r w:rsidRPr="008C6D98">
              <w:rPr>
                <w:rFonts w:ascii="Arial" w:hAnsi="Arial" w:cs="Arial"/>
                <w:color w:val="000000"/>
              </w:rPr>
              <w:br/>
              <w:t>24.969,35</w:t>
            </w:r>
            <w:r w:rsidRPr="008C6D98">
              <w:rPr>
                <w:rFonts w:ascii="Arial" w:hAnsi="Arial" w:cs="Arial"/>
                <w:color w:val="000000"/>
              </w:rPr>
              <w:br/>
              <w:t>Neto</w:t>
            </w:r>
            <w:r w:rsidRPr="008C6D98">
              <w:rPr>
                <w:rFonts w:ascii="Arial" w:hAnsi="Arial" w:cs="Arial"/>
                <w:color w:val="000000"/>
              </w:rPr>
              <w:br/>
            </w:r>
            <w:r w:rsidRPr="008C6D98">
              <w:rPr>
                <w:rFonts w:ascii="Arial" w:hAnsi="Arial" w:cs="Arial"/>
                <w:color w:val="000000"/>
              </w:rPr>
              <w:lastRenderedPageBreak/>
              <w:t>14.210,17</w:t>
            </w:r>
          </w:p>
        </w:tc>
        <w:tc>
          <w:tcPr>
            <w:tcW w:w="664" w:type="pct"/>
            <w:tcBorders>
              <w:top w:val="single" w:color="auto" w:sz="4" w:space="0"/>
              <w:left w:val="single" w:color="auto" w:sz="4" w:space="0"/>
              <w:bottom w:val="single" w:color="auto" w:sz="4" w:space="0"/>
              <w:right w:val="single" w:color="auto" w:sz="4" w:space="0"/>
            </w:tcBorders>
            <w:vAlign w:val="center"/>
          </w:tcPr>
          <w:p w:rsidRPr="008C6D98" w:rsidR="001A429B" w:rsidP="00B52F0D" w:rsidRDefault="001A429B">
            <w:pPr>
              <w:overflowPunct/>
              <w:autoSpaceDE/>
              <w:autoSpaceDN/>
              <w:adjustRightInd/>
              <w:textAlignment w:val="auto"/>
              <w:rPr>
                <w:rFonts w:ascii="Arial" w:hAnsi="Arial" w:cs="Arial"/>
              </w:rPr>
            </w:pPr>
            <w:r w:rsidRPr="008C6D98">
              <w:rPr>
                <w:rFonts w:ascii="Arial" w:hAnsi="Arial" w:cs="Arial"/>
                <w:color w:val="000000"/>
              </w:rPr>
              <w:lastRenderedPageBreak/>
              <w:t>JOPPD</w:t>
            </w:r>
            <w:r w:rsidRPr="008C6D98">
              <w:rPr>
                <w:rFonts w:ascii="Arial" w:hAnsi="Arial" w:cs="Arial"/>
                <w:color w:val="000000"/>
              </w:rPr>
              <w:br/>
              <w:t>obrasci</w:t>
            </w:r>
          </w:p>
        </w:tc>
        <w:tc>
          <w:tcPr>
            <w:tcW w:w="563" w:type="pct"/>
            <w:tcBorders>
              <w:top w:val="single" w:color="auto" w:sz="4" w:space="0"/>
              <w:left w:val="single" w:color="auto" w:sz="4" w:space="0"/>
              <w:bottom w:val="single" w:color="auto" w:sz="4" w:space="0"/>
              <w:right w:val="single" w:color="auto" w:sz="4" w:space="0"/>
            </w:tcBorders>
            <w:vAlign w:val="center"/>
          </w:tcPr>
          <w:p w:rsidRPr="008C6D98" w:rsidR="001A429B" w:rsidP="00B52F0D" w:rsidRDefault="001A429B">
            <w:pPr>
              <w:overflowPunct/>
              <w:autoSpaceDE/>
              <w:autoSpaceDN/>
              <w:adjustRightInd/>
              <w:textAlignment w:val="auto"/>
              <w:rPr>
                <w:rFonts w:ascii="Arial" w:hAnsi="Arial" w:cs="Arial"/>
              </w:rPr>
            </w:pPr>
            <w:r w:rsidRPr="008C6D98">
              <w:rPr>
                <w:rFonts w:ascii="Arial" w:hAnsi="Arial" w:cs="Arial"/>
                <w:color w:val="000000"/>
              </w:rPr>
              <w:t>Bruto II</w:t>
            </w:r>
            <w:r w:rsidRPr="008C6D98">
              <w:rPr>
                <w:rFonts w:ascii="Arial" w:hAnsi="Arial" w:cs="Arial"/>
                <w:color w:val="000000"/>
              </w:rPr>
              <w:br/>
              <w:t>24.969,35</w:t>
            </w:r>
            <w:r w:rsidRPr="008C6D98">
              <w:rPr>
                <w:rFonts w:ascii="Arial" w:hAnsi="Arial" w:cs="Arial"/>
                <w:color w:val="000000"/>
              </w:rPr>
              <w:br/>
            </w:r>
            <w:r w:rsidRPr="008C6D98">
              <w:rPr>
                <w:rFonts w:ascii="Arial" w:hAnsi="Arial" w:cs="Arial"/>
                <w:color w:val="000000"/>
              </w:rPr>
              <w:lastRenderedPageBreak/>
              <w:t>Neto</w:t>
            </w:r>
            <w:r w:rsidRPr="008C6D98">
              <w:rPr>
                <w:rFonts w:ascii="Arial" w:hAnsi="Arial" w:cs="Arial"/>
                <w:color w:val="000000"/>
              </w:rPr>
              <w:br/>
              <w:t>14.210,17</w:t>
            </w:r>
          </w:p>
        </w:tc>
        <w:tc>
          <w:tcPr>
            <w:tcW w:w="473" w:type="pct"/>
            <w:tcBorders>
              <w:top w:val="single" w:color="auto" w:sz="4" w:space="0"/>
              <w:left w:val="single" w:color="auto" w:sz="4" w:space="0"/>
              <w:bottom w:val="single" w:color="auto" w:sz="4" w:space="0"/>
              <w:right w:val="single" w:color="auto" w:sz="4" w:space="0"/>
            </w:tcBorders>
            <w:vAlign w:val="center"/>
          </w:tcPr>
          <w:p w:rsidRPr="008C6D98" w:rsidR="001A429B" w:rsidP="00B52F0D" w:rsidRDefault="001A429B">
            <w:pPr>
              <w:overflowPunct/>
              <w:autoSpaceDE/>
              <w:autoSpaceDN/>
              <w:adjustRightInd/>
              <w:textAlignment w:val="auto"/>
              <w:rPr>
                <w:rFonts w:ascii="Arial" w:hAnsi="Arial" w:cs="Arial"/>
              </w:rPr>
            </w:pPr>
            <w:r w:rsidRPr="008C6D98">
              <w:rPr>
                <w:rFonts w:ascii="Arial" w:hAnsi="Arial" w:cs="Arial"/>
                <w:color w:val="000000"/>
              </w:rPr>
              <w:lastRenderedPageBreak/>
              <w:t>JOPPD</w:t>
            </w:r>
            <w:r w:rsidRPr="008C6D98">
              <w:rPr>
                <w:rFonts w:ascii="Arial" w:hAnsi="Arial" w:cs="Arial"/>
                <w:color w:val="000000"/>
              </w:rPr>
              <w:br/>
              <w:t>obrasci</w:t>
            </w:r>
          </w:p>
        </w:tc>
      </w:tr>
      <w:tr w:rsidRPr="008C6D98" w:rsidR="001A429B" w:rsidTr="00085A2D">
        <w:tc>
          <w:tcPr>
            <w:tcW w:w="569" w:type="pct"/>
            <w:tcBorders>
              <w:top w:val="single" w:color="auto" w:sz="4" w:space="0"/>
              <w:left w:val="single" w:color="auto" w:sz="4" w:space="0"/>
              <w:bottom w:val="single" w:color="auto" w:sz="4" w:space="0"/>
              <w:right w:val="single" w:color="auto" w:sz="4" w:space="0"/>
            </w:tcBorders>
            <w:vAlign w:val="center"/>
          </w:tcPr>
          <w:p w:rsidRPr="008C6D98" w:rsidR="001A429B" w:rsidP="00B93874" w:rsidRDefault="001A429B">
            <w:pPr>
              <w:overflowPunct/>
              <w:autoSpaceDE/>
              <w:autoSpaceDN/>
              <w:adjustRightInd/>
              <w:textAlignment w:val="auto"/>
              <w:rPr>
                <w:rFonts w:ascii="Arial" w:hAnsi="Arial" w:cs="Arial"/>
              </w:rPr>
            </w:pPr>
            <w:r w:rsidRPr="008C6D98">
              <w:rPr>
                <w:rFonts w:ascii="Arial" w:hAnsi="Arial" w:cs="Arial"/>
                <w:color w:val="000000"/>
              </w:rPr>
              <w:lastRenderedPageBreak/>
              <w:t>20</w:t>
            </w:r>
          </w:p>
        </w:tc>
        <w:tc>
          <w:tcPr>
            <w:tcW w:w="687" w:type="pct"/>
            <w:tcBorders>
              <w:top w:val="single" w:color="auto" w:sz="4" w:space="0"/>
              <w:left w:val="single" w:color="auto" w:sz="4" w:space="0"/>
              <w:bottom w:val="single" w:color="auto" w:sz="4" w:space="0"/>
              <w:right w:val="single" w:color="auto" w:sz="4" w:space="0"/>
            </w:tcBorders>
            <w:vAlign w:val="center"/>
          </w:tcPr>
          <w:p w:rsidRPr="008C6D98" w:rsidR="001A429B" w:rsidP="00B93874" w:rsidRDefault="001A429B">
            <w:pPr>
              <w:overflowPunct/>
              <w:autoSpaceDE/>
              <w:autoSpaceDN/>
              <w:adjustRightInd/>
              <w:textAlignment w:val="auto"/>
              <w:rPr>
                <w:rFonts w:ascii="Arial" w:hAnsi="Arial" w:cs="Arial"/>
              </w:rPr>
            </w:pPr>
            <w:r w:rsidRPr="008C6D98">
              <w:rPr>
                <w:rFonts w:ascii="Arial" w:hAnsi="Arial" w:cs="Arial"/>
                <w:color w:val="000000"/>
              </w:rPr>
              <w:t>Republika</w:t>
            </w:r>
            <w:r w:rsidRPr="008C6D98">
              <w:rPr>
                <w:rFonts w:ascii="Arial" w:hAnsi="Arial" w:cs="Arial"/>
                <w:color w:val="000000"/>
              </w:rPr>
              <w:br/>
              <w:t>Hrvatska,</w:t>
            </w:r>
            <w:r w:rsidRPr="008C6D98">
              <w:rPr>
                <w:rFonts w:ascii="Arial" w:hAnsi="Arial" w:cs="Arial"/>
                <w:color w:val="000000"/>
              </w:rPr>
              <w:br/>
              <w:t>Ministarstvo</w:t>
            </w:r>
            <w:r w:rsidRPr="008C6D98">
              <w:rPr>
                <w:rFonts w:ascii="Arial" w:hAnsi="Arial" w:cs="Arial"/>
                <w:color w:val="000000"/>
              </w:rPr>
              <w:br/>
              <w:t>financija,</w:t>
            </w:r>
            <w:r w:rsidRPr="008C6D98">
              <w:rPr>
                <w:rFonts w:ascii="Arial" w:hAnsi="Arial" w:cs="Arial"/>
                <w:color w:val="000000"/>
              </w:rPr>
              <w:br/>
              <w:t>Porezna</w:t>
            </w:r>
            <w:r w:rsidRPr="008C6D98">
              <w:rPr>
                <w:rFonts w:ascii="Arial" w:hAnsi="Arial" w:cs="Arial"/>
                <w:color w:val="000000"/>
              </w:rPr>
              <w:br/>
              <w:t>uprava,</w:t>
            </w:r>
            <w:r w:rsidRPr="008C6D98">
              <w:rPr>
                <w:rFonts w:ascii="Arial" w:hAnsi="Arial" w:cs="Arial"/>
                <w:color w:val="000000"/>
              </w:rPr>
              <w:br/>
              <w:t>zastupana po</w:t>
            </w:r>
            <w:r w:rsidRPr="008C6D98">
              <w:rPr>
                <w:rFonts w:ascii="Arial" w:hAnsi="Arial" w:cs="Arial"/>
                <w:color w:val="000000"/>
              </w:rPr>
              <w:br/>
              <w:t>Županijskom</w:t>
            </w:r>
            <w:r w:rsidRPr="008C6D98">
              <w:rPr>
                <w:rFonts w:ascii="Arial" w:hAnsi="Arial" w:cs="Arial"/>
                <w:color w:val="000000"/>
              </w:rPr>
              <w:br/>
              <w:t>državnom</w:t>
            </w:r>
            <w:r w:rsidRPr="008C6D98">
              <w:rPr>
                <w:rFonts w:ascii="Arial" w:hAnsi="Arial" w:cs="Arial"/>
                <w:color w:val="000000"/>
              </w:rPr>
              <w:br/>
              <w:t>odvjetništvu</w:t>
            </w:r>
            <w:r w:rsidRPr="008C6D98">
              <w:rPr>
                <w:rFonts w:ascii="Arial" w:hAnsi="Arial" w:cs="Arial"/>
                <w:color w:val="000000"/>
              </w:rPr>
              <w:br/>
              <w:t>u Zagrebu</w:t>
            </w:r>
          </w:p>
        </w:tc>
        <w:tc>
          <w:tcPr>
            <w:tcW w:w="732" w:type="pct"/>
            <w:tcBorders>
              <w:top w:val="single" w:color="auto" w:sz="4" w:space="0"/>
              <w:left w:val="single" w:color="auto" w:sz="4" w:space="0"/>
              <w:bottom w:val="single" w:color="auto" w:sz="4" w:space="0"/>
              <w:right w:val="single" w:color="auto" w:sz="4" w:space="0"/>
            </w:tcBorders>
            <w:vAlign w:val="center"/>
          </w:tcPr>
          <w:p w:rsidRPr="008C6D98" w:rsidR="001A429B" w:rsidP="00B93874" w:rsidRDefault="001A429B">
            <w:pPr>
              <w:overflowPunct/>
              <w:autoSpaceDE/>
              <w:autoSpaceDN/>
              <w:adjustRightInd/>
              <w:textAlignment w:val="auto"/>
              <w:rPr>
                <w:rFonts w:ascii="Arial" w:hAnsi="Arial" w:cs="Arial"/>
              </w:rPr>
            </w:pPr>
            <w:r w:rsidRPr="008C6D98">
              <w:rPr>
                <w:rFonts w:ascii="Arial" w:hAnsi="Arial" w:cs="Arial"/>
                <w:color w:val="000000"/>
              </w:rPr>
              <w:t>18683136487</w:t>
            </w:r>
          </w:p>
        </w:tc>
        <w:tc>
          <w:tcPr>
            <w:tcW w:w="743" w:type="pct"/>
            <w:tcBorders>
              <w:top w:val="single" w:color="auto" w:sz="4" w:space="0"/>
              <w:left w:val="single" w:color="auto" w:sz="4" w:space="0"/>
              <w:bottom w:val="single" w:color="auto" w:sz="4" w:space="0"/>
              <w:right w:val="single" w:color="auto" w:sz="4" w:space="0"/>
            </w:tcBorders>
            <w:vAlign w:val="center"/>
          </w:tcPr>
          <w:p w:rsidRPr="008C6D98" w:rsidR="001A429B" w:rsidP="00B93874" w:rsidRDefault="001A429B">
            <w:pPr>
              <w:overflowPunct/>
              <w:autoSpaceDE/>
              <w:autoSpaceDN/>
              <w:adjustRightInd/>
              <w:textAlignment w:val="auto"/>
              <w:rPr>
                <w:rFonts w:ascii="Arial" w:hAnsi="Arial" w:cs="Arial"/>
              </w:rPr>
            </w:pPr>
            <w:r w:rsidRPr="008C6D98">
              <w:rPr>
                <w:rFonts w:ascii="Arial" w:hAnsi="Arial" w:cs="Arial"/>
                <w:color w:val="000000"/>
              </w:rPr>
              <w:t>Zagreb,</w:t>
            </w:r>
            <w:r w:rsidRPr="008C6D98">
              <w:rPr>
                <w:rFonts w:ascii="Arial" w:hAnsi="Arial" w:cs="Arial"/>
                <w:color w:val="000000"/>
              </w:rPr>
              <w:br/>
              <w:t>Avenija</w:t>
            </w:r>
            <w:r w:rsidRPr="008C6D98">
              <w:rPr>
                <w:rFonts w:ascii="Arial" w:hAnsi="Arial" w:cs="Arial"/>
                <w:color w:val="000000"/>
              </w:rPr>
              <w:br/>
              <w:t>Dubrovnik</w:t>
            </w:r>
            <w:r w:rsidRPr="008C6D98">
              <w:rPr>
                <w:rFonts w:ascii="Arial" w:hAnsi="Arial" w:cs="Arial"/>
                <w:color w:val="000000"/>
              </w:rPr>
              <w:br/>
              <w:t>32</w:t>
            </w:r>
          </w:p>
        </w:tc>
        <w:tc>
          <w:tcPr>
            <w:tcW w:w="569" w:type="pct"/>
            <w:tcBorders>
              <w:top w:val="single" w:color="auto" w:sz="4" w:space="0"/>
              <w:left w:val="single" w:color="auto" w:sz="4" w:space="0"/>
              <w:bottom w:val="single" w:color="auto" w:sz="4" w:space="0"/>
              <w:right w:val="single" w:color="auto" w:sz="4" w:space="0"/>
            </w:tcBorders>
            <w:vAlign w:val="center"/>
          </w:tcPr>
          <w:p w:rsidRPr="008C6D98" w:rsidR="001A429B" w:rsidP="00B93874" w:rsidRDefault="001A429B">
            <w:pPr>
              <w:overflowPunct/>
              <w:autoSpaceDE/>
              <w:autoSpaceDN/>
              <w:adjustRightInd/>
              <w:textAlignment w:val="auto"/>
              <w:rPr>
                <w:rFonts w:ascii="Arial" w:hAnsi="Arial" w:cs="Arial"/>
              </w:rPr>
            </w:pPr>
            <w:r w:rsidRPr="008C6D98">
              <w:rPr>
                <w:rFonts w:ascii="Arial" w:hAnsi="Arial" w:cs="Arial"/>
                <w:color w:val="000000"/>
              </w:rPr>
              <w:t>80.929,70</w:t>
            </w:r>
          </w:p>
        </w:tc>
        <w:tc>
          <w:tcPr>
            <w:tcW w:w="664" w:type="pct"/>
            <w:tcBorders>
              <w:top w:val="single" w:color="auto" w:sz="4" w:space="0"/>
              <w:left w:val="single" w:color="auto" w:sz="4" w:space="0"/>
              <w:bottom w:val="single" w:color="auto" w:sz="4" w:space="0"/>
              <w:right w:val="single" w:color="auto" w:sz="4" w:space="0"/>
            </w:tcBorders>
            <w:vAlign w:val="center"/>
          </w:tcPr>
          <w:p w:rsidRPr="008C6D98" w:rsidR="001A429B" w:rsidP="00B93874" w:rsidRDefault="001A429B">
            <w:pPr>
              <w:overflowPunct/>
              <w:autoSpaceDE/>
              <w:autoSpaceDN/>
              <w:adjustRightInd/>
              <w:textAlignment w:val="auto"/>
              <w:rPr>
                <w:rFonts w:ascii="Arial" w:hAnsi="Arial" w:cs="Arial"/>
              </w:rPr>
            </w:pPr>
            <w:r w:rsidRPr="008C6D98">
              <w:rPr>
                <w:rFonts w:ascii="Arial" w:hAnsi="Arial" w:cs="Arial"/>
                <w:color w:val="000000"/>
              </w:rPr>
              <w:t>Izlist</w:t>
            </w:r>
            <w:r w:rsidRPr="008C6D98">
              <w:rPr>
                <w:rFonts w:ascii="Arial" w:hAnsi="Arial" w:cs="Arial"/>
                <w:color w:val="000000"/>
              </w:rPr>
              <w:br/>
              <w:t>stanja,</w:t>
            </w:r>
            <w:r w:rsidRPr="008C6D98">
              <w:rPr>
                <w:rFonts w:ascii="Arial" w:hAnsi="Arial" w:cs="Arial"/>
                <w:color w:val="000000"/>
              </w:rPr>
              <w:br/>
              <w:t>JOPPD</w:t>
            </w:r>
            <w:r w:rsidRPr="008C6D98">
              <w:rPr>
                <w:rFonts w:ascii="Arial" w:hAnsi="Arial" w:cs="Arial"/>
                <w:color w:val="000000"/>
              </w:rPr>
              <w:br/>
              <w:t>obrasci</w:t>
            </w:r>
          </w:p>
        </w:tc>
        <w:tc>
          <w:tcPr>
            <w:tcW w:w="563" w:type="pct"/>
            <w:tcBorders>
              <w:top w:val="single" w:color="auto" w:sz="4" w:space="0"/>
              <w:left w:val="single" w:color="auto" w:sz="4" w:space="0"/>
              <w:bottom w:val="single" w:color="auto" w:sz="4" w:space="0"/>
              <w:right w:val="single" w:color="auto" w:sz="4" w:space="0"/>
            </w:tcBorders>
            <w:vAlign w:val="center"/>
          </w:tcPr>
          <w:p w:rsidRPr="008C6D98" w:rsidR="001A429B" w:rsidP="00B93874" w:rsidRDefault="001A429B">
            <w:pPr>
              <w:overflowPunct/>
              <w:autoSpaceDE/>
              <w:autoSpaceDN/>
              <w:adjustRightInd/>
              <w:textAlignment w:val="auto"/>
              <w:rPr>
                <w:rFonts w:ascii="Arial" w:hAnsi="Arial" w:cs="Arial"/>
              </w:rPr>
            </w:pPr>
            <w:r w:rsidRPr="008C6D98">
              <w:rPr>
                <w:rFonts w:ascii="Arial" w:hAnsi="Arial" w:cs="Arial"/>
                <w:color w:val="000000"/>
              </w:rPr>
              <w:t>13.537,92</w:t>
            </w:r>
          </w:p>
        </w:tc>
        <w:tc>
          <w:tcPr>
            <w:tcW w:w="473" w:type="pct"/>
            <w:tcBorders>
              <w:top w:val="single" w:color="auto" w:sz="4" w:space="0"/>
              <w:left w:val="single" w:color="auto" w:sz="4" w:space="0"/>
              <w:bottom w:val="single" w:color="auto" w:sz="4" w:space="0"/>
              <w:right w:val="single" w:color="auto" w:sz="4" w:space="0"/>
            </w:tcBorders>
            <w:vAlign w:val="center"/>
          </w:tcPr>
          <w:p w:rsidRPr="008C6D98" w:rsidR="001A429B" w:rsidP="00B93874" w:rsidRDefault="001A429B">
            <w:pPr>
              <w:overflowPunct/>
              <w:autoSpaceDE/>
              <w:autoSpaceDN/>
              <w:adjustRightInd/>
              <w:textAlignment w:val="auto"/>
              <w:rPr>
                <w:rFonts w:ascii="Arial" w:hAnsi="Arial" w:cs="Arial"/>
              </w:rPr>
            </w:pPr>
            <w:r w:rsidRPr="008C6D98">
              <w:rPr>
                <w:rFonts w:ascii="Arial" w:hAnsi="Arial" w:cs="Arial"/>
                <w:color w:val="000000"/>
              </w:rPr>
              <w:t>Izlist</w:t>
            </w:r>
            <w:r w:rsidRPr="008C6D98">
              <w:rPr>
                <w:rFonts w:ascii="Arial" w:hAnsi="Arial" w:cs="Arial"/>
                <w:color w:val="000000"/>
              </w:rPr>
              <w:br/>
              <w:t>stanja,</w:t>
            </w:r>
            <w:r w:rsidRPr="008C6D98">
              <w:rPr>
                <w:rFonts w:ascii="Arial" w:hAnsi="Arial" w:cs="Arial"/>
                <w:color w:val="000000"/>
              </w:rPr>
              <w:br/>
              <w:t>JOPPD</w:t>
            </w:r>
            <w:r w:rsidRPr="008C6D98">
              <w:rPr>
                <w:rFonts w:ascii="Arial" w:hAnsi="Arial" w:cs="Arial"/>
                <w:color w:val="000000"/>
              </w:rPr>
              <w:br/>
              <w:t>obrasci</w:t>
            </w:r>
          </w:p>
        </w:tc>
      </w:tr>
    </w:tbl>
    <w:p w:rsidR="005B57D2" w:rsidP="005B57D2" w:rsidRDefault="005B57D2">
      <w:pPr>
        <w:pStyle w:val="Odlomakpopisa"/>
        <w:ind w:left="1080"/>
        <w:rPr>
          <w:sz w:val="24"/>
          <w:szCs w:val="24"/>
        </w:rPr>
      </w:pPr>
    </w:p>
    <w:p w:rsidR="00085A2D" w:rsidP="005B57D2" w:rsidRDefault="00085A2D">
      <w:pPr>
        <w:pStyle w:val="Odlomakpopisa"/>
        <w:ind w:left="1080"/>
        <w:rPr>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363"/>
        <w:gridCol w:w="1363"/>
        <w:gridCol w:w="1440"/>
        <w:gridCol w:w="1363"/>
        <w:gridCol w:w="1363"/>
        <w:gridCol w:w="1364"/>
        <w:gridCol w:w="1364"/>
      </w:tblGrid>
      <w:tr w:rsidRPr="00085A2D" w:rsidR="00085A2D" w:rsidTr="00085A2D">
        <w:tc>
          <w:tcPr>
            <w:tcW w:w="714" w:type="pct"/>
            <w:tcBorders>
              <w:top w:val="single" w:color="auto" w:sz="4" w:space="0"/>
              <w:left w:val="single" w:color="auto" w:sz="4" w:space="0"/>
              <w:bottom w:val="single" w:color="auto" w:sz="4" w:space="0"/>
              <w:right w:val="single" w:color="auto" w:sz="4" w:space="0"/>
            </w:tcBorders>
            <w:vAlign w:val="center"/>
            <w:hideMark/>
          </w:tcPr>
          <w:p w:rsidRPr="00085A2D" w:rsidR="00085A2D" w:rsidP="00085A2D" w:rsidRDefault="00085A2D">
            <w:pPr>
              <w:overflowPunct/>
              <w:autoSpaceDE/>
              <w:autoSpaceDN/>
              <w:adjustRightInd/>
              <w:textAlignment w:val="auto"/>
              <w:rPr>
                <w:rFonts w:ascii="Arial" w:hAnsi="Arial" w:cs="Arial"/>
              </w:rPr>
            </w:pPr>
            <w:r w:rsidRPr="00085A2D">
              <w:rPr>
                <w:rFonts w:ascii="Arial" w:hAnsi="Arial" w:cs="Arial"/>
                <w:color w:val="000000"/>
              </w:rPr>
              <w:t>Redni broj</w:t>
            </w:r>
            <w:r w:rsidRPr="00085A2D">
              <w:rPr>
                <w:rFonts w:ascii="Arial" w:hAnsi="Arial" w:cs="Arial"/>
                <w:color w:val="000000"/>
              </w:rPr>
              <w:br/>
              <w:t>prijavljene</w:t>
            </w:r>
            <w:r w:rsidRPr="00085A2D">
              <w:rPr>
                <w:rFonts w:ascii="Arial" w:hAnsi="Arial" w:cs="Arial"/>
                <w:color w:val="000000"/>
              </w:rPr>
              <w:br/>
              <w:t>tražbine</w:t>
            </w:r>
          </w:p>
        </w:tc>
        <w:tc>
          <w:tcPr>
            <w:tcW w:w="714" w:type="pct"/>
            <w:tcBorders>
              <w:top w:val="single" w:color="auto" w:sz="4" w:space="0"/>
              <w:left w:val="single" w:color="auto" w:sz="4" w:space="0"/>
              <w:bottom w:val="single" w:color="auto" w:sz="4" w:space="0"/>
              <w:right w:val="single" w:color="auto" w:sz="4" w:space="0"/>
            </w:tcBorders>
            <w:vAlign w:val="center"/>
            <w:hideMark/>
          </w:tcPr>
          <w:p w:rsidRPr="00085A2D" w:rsidR="00085A2D" w:rsidP="00085A2D" w:rsidRDefault="00085A2D">
            <w:pPr>
              <w:overflowPunct/>
              <w:autoSpaceDE/>
              <w:autoSpaceDN/>
              <w:adjustRightInd/>
              <w:textAlignment w:val="auto"/>
              <w:rPr>
                <w:rFonts w:ascii="Arial" w:hAnsi="Arial" w:cs="Arial"/>
              </w:rPr>
            </w:pPr>
            <w:r w:rsidRPr="00085A2D">
              <w:rPr>
                <w:rFonts w:ascii="Arial" w:hAnsi="Arial" w:cs="Arial"/>
                <w:color w:val="000000"/>
              </w:rPr>
              <w:t>Ime i prezime</w:t>
            </w:r>
            <w:r w:rsidRPr="00085A2D">
              <w:rPr>
                <w:rFonts w:ascii="Arial" w:hAnsi="Arial" w:cs="Arial"/>
                <w:color w:val="000000"/>
              </w:rPr>
              <w:br/>
              <w:t>/ tvrtka ili</w:t>
            </w:r>
            <w:r w:rsidRPr="00085A2D">
              <w:rPr>
                <w:rFonts w:ascii="Arial" w:hAnsi="Arial" w:cs="Arial"/>
                <w:color w:val="000000"/>
              </w:rPr>
              <w:br/>
              <w:t>naziv</w:t>
            </w:r>
            <w:r w:rsidRPr="00085A2D">
              <w:rPr>
                <w:rFonts w:ascii="Arial" w:hAnsi="Arial" w:cs="Arial"/>
                <w:color w:val="000000"/>
              </w:rPr>
              <w:br/>
              <w:t>vjerovnika</w:t>
            </w:r>
          </w:p>
        </w:tc>
        <w:tc>
          <w:tcPr>
            <w:tcW w:w="714" w:type="pct"/>
            <w:tcBorders>
              <w:top w:val="single" w:color="auto" w:sz="4" w:space="0"/>
              <w:left w:val="single" w:color="auto" w:sz="4" w:space="0"/>
              <w:bottom w:val="single" w:color="auto" w:sz="4" w:space="0"/>
              <w:right w:val="single" w:color="auto" w:sz="4" w:space="0"/>
            </w:tcBorders>
            <w:vAlign w:val="center"/>
            <w:hideMark/>
          </w:tcPr>
          <w:p w:rsidRPr="00085A2D" w:rsidR="00085A2D" w:rsidP="00085A2D" w:rsidRDefault="00085A2D">
            <w:pPr>
              <w:overflowPunct/>
              <w:autoSpaceDE/>
              <w:autoSpaceDN/>
              <w:adjustRightInd/>
              <w:textAlignment w:val="auto"/>
              <w:rPr>
                <w:rFonts w:ascii="Arial" w:hAnsi="Arial" w:cs="Arial"/>
              </w:rPr>
            </w:pPr>
            <w:r w:rsidRPr="00085A2D">
              <w:rPr>
                <w:rFonts w:ascii="Arial" w:hAnsi="Arial" w:cs="Arial"/>
                <w:color w:val="000000"/>
              </w:rPr>
              <w:t>OIB</w:t>
            </w:r>
            <w:r w:rsidRPr="00085A2D">
              <w:rPr>
                <w:rFonts w:ascii="Arial" w:hAnsi="Arial" w:cs="Arial"/>
                <w:color w:val="000000"/>
              </w:rPr>
              <w:br/>
              <w:t>vjerovnika</w:t>
            </w:r>
          </w:p>
        </w:tc>
        <w:tc>
          <w:tcPr>
            <w:tcW w:w="714" w:type="pct"/>
            <w:tcBorders>
              <w:top w:val="single" w:color="auto" w:sz="4" w:space="0"/>
              <w:left w:val="single" w:color="auto" w:sz="4" w:space="0"/>
              <w:bottom w:val="single" w:color="auto" w:sz="4" w:space="0"/>
              <w:right w:val="single" w:color="auto" w:sz="4" w:space="0"/>
            </w:tcBorders>
            <w:vAlign w:val="center"/>
            <w:hideMark/>
          </w:tcPr>
          <w:p w:rsidRPr="00085A2D" w:rsidR="00085A2D" w:rsidP="00085A2D" w:rsidRDefault="00085A2D">
            <w:pPr>
              <w:overflowPunct/>
              <w:autoSpaceDE/>
              <w:autoSpaceDN/>
              <w:adjustRightInd/>
              <w:textAlignment w:val="auto"/>
              <w:rPr>
                <w:rFonts w:ascii="Arial" w:hAnsi="Arial" w:cs="Arial"/>
              </w:rPr>
            </w:pPr>
            <w:r w:rsidRPr="00085A2D">
              <w:rPr>
                <w:rFonts w:ascii="Arial" w:hAnsi="Arial" w:cs="Arial"/>
                <w:color w:val="000000"/>
              </w:rPr>
              <w:t>Adresa /</w:t>
            </w:r>
            <w:r w:rsidRPr="00085A2D">
              <w:rPr>
                <w:rFonts w:ascii="Arial" w:hAnsi="Arial" w:cs="Arial"/>
                <w:color w:val="000000"/>
              </w:rPr>
              <w:br/>
              <w:t>sjedište</w:t>
            </w:r>
            <w:r w:rsidRPr="00085A2D">
              <w:rPr>
                <w:rFonts w:ascii="Arial" w:hAnsi="Arial" w:cs="Arial"/>
                <w:color w:val="000000"/>
              </w:rPr>
              <w:br/>
              <w:t>vjerovnika</w:t>
            </w:r>
          </w:p>
        </w:tc>
        <w:tc>
          <w:tcPr>
            <w:tcW w:w="714" w:type="pct"/>
            <w:tcBorders>
              <w:top w:val="single" w:color="auto" w:sz="4" w:space="0"/>
              <w:left w:val="single" w:color="auto" w:sz="4" w:space="0"/>
              <w:bottom w:val="single" w:color="auto" w:sz="4" w:space="0"/>
              <w:right w:val="single" w:color="auto" w:sz="4" w:space="0"/>
            </w:tcBorders>
            <w:vAlign w:val="center"/>
            <w:hideMark/>
          </w:tcPr>
          <w:p w:rsidRPr="00085A2D" w:rsidR="00085A2D" w:rsidP="00085A2D" w:rsidRDefault="00085A2D">
            <w:pPr>
              <w:overflowPunct/>
              <w:autoSpaceDE/>
              <w:autoSpaceDN/>
              <w:adjustRightInd/>
              <w:textAlignment w:val="auto"/>
              <w:rPr>
                <w:rFonts w:ascii="Arial" w:hAnsi="Arial" w:cs="Arial"/>
              </w:rPr>
            </w:pPr>
            <w:r w:rsidRPr="00085A2D">
              <w:rPr>
                <w:rFonts w:ascii="Arial" w:hAnsi="Arial" w:cs="Arial"/>
                <w:color w:val="000000"/>
              </w:rPr>
              <w:t>Iznos</w:t>
            </w:r>
            <w:r w:rsidRPr="00085A2D">
              <w:rPr>
                <w:rFonts w:ascii="Arial" w:hAnsi="Arial" w:cs="Arial"/>
                <w:color w:val="000000"/>
              </w:rPr>
              <w:br/>
              <w:t>osporene</w:t>
            </w:r>
            <w:r w:rsidRPr="00085A2D">
              <w:rPr>
                <w:rFonts w:ascii="Arial" w:hAnsi="Arial" w:cs="Arial"/>
                <w:color w:val="000000"/>
              </w:rPr>
              <w:br/>
              <w:t>tražbine</w:t>
            </w:r>
            <w:r w:rsidRPr="00085A2D">
              <w:rPr>
                <w:rFonts w:ascii="Arial" w:hAnsi="Arial" w:cs="Arial"/>
                <w:color w:val="000000"/>
              </w:rPr>
              <w:br/>
              <w:t>(kn)2</w:t>
            </w:r>
          </w:p>
        </w:tc>
        <w:tc>
          <w:tcPr>
            <w:tcW w:w="714" w:type="pct"/>
            <w:tcBorders>
              <w:top w:val="single" w:color="auto" w:sz="4" w:space="0"/>
              <w:left w:val="single" w:color="auto" w:sz="4" w:space="0"/>
              <w:bottom w:val="single" w:color="auto" w:sz="4" w:space="0"/>
              <w:right w:val="single" w:color="auto" w:sz="4" w:space="0"/>
            </w:tcBorders>
            <w:vAlign w:val="center"/>
            <w:hideMark/>
          </w:tcPr>
          <w:p w:rsidRPr="00085A2D" w:rsidR="00085A2D" w:rsidP="00085A2D" w:rsidRDefault="00085A2D">
            <w:pPr>
              <w:overflowPunct/>
              <w:autoSpaceDE/>
              <w:autoSpaceDN/>
              <w:adjustRightInd/>
              <w:textAlignment w:val="auto"/>
              <w:rPr>
                <w:rFonts w:ascii="Arial" w:hAnsi="Arial" w:cs="Arial"/>
              </w:rPr>
            </w:pPr>
            <w:r w:rsidRPr="00085A2D">
              <w:rPr>
                <w:rFonts w:ascii="Arial" w:hAnsi="Arial" w:cs="Arial"/>
                <w:color w:val="000000"/>
              </w:rPr>
              <w:t>Razlog</w:t>
            </w:r>
            <w:r w:rsidRPr="00085A2D">
              <w:rPr>
                <w:rFonts w:ascii="Arial" w:hAnsi="Arial" w:cs="Arial"/>
                <w:color w:val="000000"/>
              </w:rPr>
              <w:br/>
              <w:t>osporavanja</w:t>
            </w:r>
          </w:p>
        </w:tc>
        <w:tc>
          <w:tcPr>
            <w:tcW w:w="714" w:type="pct"/>
            <w:tcBorders>
              <w:top w:val="single" w:color="auto" w:sz="4" w:space="0"/>
              <w:left w:val="single" w:color="auto" w:sz="4" w:space="0"/>
              <w:bottom w:val="single" w:color="auto" w:sz="4" w:space="0"/>
              <w:right w:val="single" w:color="auto" w:sz="4" w:space="0"/>
            </w:tcBorders>
            <w:vAlign w:val="center"/>
            <w:hideMark/>
          </w:tcPr>
          <w:p w:rsidRPr="00085A2D" w:rsidR="00085A2D" w:rsidP="00085A2D" w:rsidRDefault="00085A2D">
            <w:pPr>
              <w:overflowPunct/>
              <w:autoSpaceDE/>
              <w:autoSpaceDN/>
              <w:adjustRightInd/>
              <w:textAlignment w:val="auto"/>
              <w:rPr>
                <w:rFonts w:ascii="Arial" w:hAnsi="Arial" w:cs="Arial"/>
              </w:rPr>
            </w:pPr>
            <w:r w:rsidRPr="00085A2D">
              <w:rPr>
                <w:rFonts w:ascii="Arial" w:hAnsi="Arial" w:cs="Arial"/>
                <w:color w:val="000000"/>
              </w:rPr>
              <w:t>Pravna</w:t>
            </w:r>
            <w:r w:rsidRPr="00085A2D">
              <w:rPr>
                <w:rFonts w:ascii="Arial" w:hAnsi="Arial" w:cs="Arial"/>
                <w:color w:val="000000"/>
              </w:rPr>
              <w:br/>
              <w:t>osnova</w:t>
            </w:r>
            <w:r w:rsidRPr="00085A2D">
              <w:rPr>
                <w:rFonts w:ascii="Arial" w:hAnsi="Arial" w:cs="Arial"/>
                <w:color w:val="000000"/>
              </w:rPr>
              <w:br/>
              <w:t>priznate</w:t>
            </w:r>
            <w:r w:rsidRPr="00085A2D">
              <w:rPr>
                <w:rFonts w:ascii="Arial" w:hAnsi="Arial" w:cs="Arial"/>
                <w:color w:val="000000"/>
              </w:rPr>
              <w:br/>
              <w:t>tražbine</w:t>
            </w:r>
          </w:p>
        </w:tc>
      </w:tr>
      <w:tr w:rsidRPr="00085A2D" w:rsidR="00085A2D" w:rsidTr="00085A2D">
        <w:tc>
          <w:tcPr>
            <w:tcW w:w="714" w:type="pct"/>
            <w:tcBorders>
              <w:top w:val="single" w:color="auto" w:sz="4" w:space="0"/>
              <w:left w:val="single" w:color="auto" w:sz="4" w:space="0"/>
              <w:bottom w:val="single" w:color="auto" w:sz="4" w:space="0"/>
              <w:right w:val="single" w:color="auto" w:sz="4" w:space="0"/>
            </w:tcBorders>
            <w:vAlign w:val="center"/>
            <w:hideMark/>
          </w:tcPr>
          <w:p w:rsidRPr="00085A2D" w:rsidR="00085A2D" w:rsidP="00085A2D" w:rsidRDefault="00085A2D">
            <w:pPr>
              <w:overflowPunct/>
              <w:autoSpaceDE/>
              <w:autoSpaceDN/>
              <w:adjustRightInd/>
              <w:textAlignment w:val="auto"/>
              <w:rPr>
                <w:rFonts w:ascii="Arial" w:hAnsi="Arial" w:cs="Arial"/>
              </w:rPr>
            </w:pPr>
            <w:r w:rsidRPr="00085A2D">
              <w:rPr>
                <w:rFonts w:ascii="Arial" w:hAnsi="Arial" w:cs="Arial"/>
                <w:color w:val="000000"/>
              </w:rPr>
              <w:t>20</w:t>
            </w:r>
          </w:p>
        </w:tc>
        <w:tc>
          <w:tcPr>
            <w:tcW w:w="714" w:type="pct"/>
            <w:tcBorders>
              <w:top w:val="single" w:color="auto" w:sz="4" w:space="0"/>
              <w:left w:val="single" w:color="auto" w:sz="4" w:space="0"/>
              <w:bottom w:val="single" w:color="auto" w:sz="4" w:space="0"/>
              <w:right w:val="single" w:color="auto" w:sz="4" w:space="0"/>
            </w:tcBorders>
            <w:vAlign w:val="center"/>
            <w:hideMark/>
          </w:tcPr>
          <w:p w:rsidRPr="00085A2D" w:rsidR="00085A2D" w:rsidP="00085A2D" w:rsidRDefault="00085A2D">
            <w:pPr>
              <w:overflowPunct/>
              <w:autoSpaceDE/>
              <w:autoSpaceDN/>
              <w:adjustRightInd/>
              <w:textAlignment w:val="auto"/>
              <w:rPr>
                <w:rFonts w:ascii="Arial" w:hAnsi="Arial" w:cs="Arial"/>
              </w:rPr>
            </w:pPr>
            <w:r w:rsidRPr="00085A2D">
              <w:rPr>
                <w:rFonts w:ascii="Arial" w:hAnsi="Arial" w:cs="Arial"/>
                <w:color w:val="000000"/>
              </w:rPr>
              <w:t>Republika</w:t>
            </w:r>
            <w:r w:rsidRPr="00085A2D">
              <w:rPr>
                <w:rFonts w:ascii="Arial" w:hAnsi="Arial" w:cs="Arial"/>
                <w:color w:val="000000"/>
              </w:rPr>
              <w:br/>
              <w:t>Hrvatska,</w:t>
            </w:r>
            <w:r w:rsidRPr="00085A2D">
              <w:rPr>
                <w:rFonts w:ascii="Arial" w:hAnsi="Arial" w:cs="Arial"/>
                <w:color w:val="000000"/>
              </w:rPr>
              <w:br/>
              <w:t>Ministarstvo</w:t>
            </w:r>
            <w:r w:rsidRPr="00085A2D">
              <w:rPr>
                <w:rFonts w:ascii="Arial" w:hAnsi="Arial" w:cs="Arial"/>
                <w:color w:val="000000"/>
              </w:rPr>
              <w:br/>
              <w:t>financija,</w:t>
            </w:r>
            <w:r w:rsidRPr="00085A2D">
              <w:rPr>
                <w:rFonts w:ascii="Arial" w:hAnsi="Arial" w:cs="Arial"/>
                <w:color w:val="000000"/>
              </w:rPr>
              <w:br/>
              <w:t>Porezna</w:t>
            </w:r>
            <w:r w:rsidRPr="00085A2D">
              <w:rPr>
                <w:rFonts w:ascii="Arial" w:hAnsi="Arial" w:cs="Arial"/>
                <w:color w:val="000000"/>
              </w:rPr>
              <w:br/>
              <w:t>uprava,</w:t>
            </w:r>
            <w:r w:rsidRPr="00085A2D">
              <w:rPr>
                <w:rFonts w:ascii="Arial" w:hAnsi="Arial" w:cs="Arial"/>
                <w:color w:val="000000"/>
              </w:rPr>
              <w:br/>
              <w:t>zastupana po</w:t>
            </w:r>
            <w:r w:rsidRPr="00085A2D">
              <w:rPr>
                <w:rFonts w:ascii="Arial" w:hAnsi="Arial" w:cs="Arial"/>
                <w:color w:val="000000"/>
              </w:rPr>
              <w:br/>
              <w:t>Županijskom</w:t>
            </w:r>
            <w:r w:rsidRPr="00085A2D">
              <w:rPr>
                <w:rFonts w:ascii="Arial" w:hAnsi="Arial" w:cs="Arial"/>
                <w:color w:val="000000"/>
              </w:rPr>
              <w:br/>
              <w:t>državnom</w:t>
            </w:r>
            <w:r w:rsidRPr="00085A2D">
              <w:rPr>
                <w:rFonts w:ascii="Arial" w:hAnsi="Arial" w:cs="Arial"/>
                <w:color w:val="000000"/>
              </w:rPr>
              <w:br/>
              <w:t>odvjetništvu</w:t>
            </w:r>
          </w:p>
        </w:tc>
        <w:tc>
          <w:tcPr>
            <w:tcW w:w="714" w:type="pct"/>
            <w:tcBorders>
              <w:top w:val="single" w:color="auto" w:sz="4" w:space="0"/>
              <w:left w:val="single" w:color="auto" w:sz="4" w:space="0"/>
              <w:bottom w:val="single" w:color="auto" w:sz="4" w:space="0"/>
              <w:right w:val="single" w:color="auto" w:sz="4" w:space="0"/>
            </w:tcBorders>
            <w:vAlign w:val="center"/>
            <w:hideMark/>
          </w:tcPr>
          <w:p w:rsidRPr="00085A2D" w:rsidR="00085A2D" w:rsidP="00085A2D" w:rsidRDefault="00085A2D">
            <w:pPr>
              <w:overflowPunct/>
              <w:autoSpaceDE/>
              <w:autoSpaceDN/>
              <w:adjustRightInd/>
              <w:textAlignment w:val="auto"/>
              <w:rPr>
                <w:rFonts w:ascii="Arial" w:hAnsi="Arial" w:cs="Arial"/>
              </w:rPr>
            </w:pPr>
            <w:r w:rsidRPr="00085A2D">
              <w:rPr>
                <w:rFonts w:ascii="Arial" w:hAnsi="Arial" w:cs="Arial"/>
                <w:color w:val="000000"/>
              </w:rPr>
              <w:t>18683136487</w:t>
            </w:r>
          </w:p>
        </w:tc>
        <w:tc>
          <w:tcPr>
            <w:tcW w:w="714" w:type="pct"/>
            <w:tcBorders>
              <w:top w:val="single" w:color="auto" w:sz="4" w:space="0"/>
              <w:left w:val="single" w:color="auto" w:sz="4" w:space="0"/>
              <w:bottom w:val="single" w:color="auto" w:sz="4" w:space="0"/>
              <w:right w:val="single" w:color="auto" w:sz="4" w:space="0"/>
            </w:tcBorders>
            <w:vAlign w:val="center"/>
            <w:hideMark/>
          </w:tcPr>
          <w:p w:rsidRPr="00085A2D" w:rsidR="00085A2D" w:rsidP="00085A2D" w:rsidRDefault="00085A2D">
            <w:pPr>
              <w:overflowPunct/>
              <w:autoSpaceDE/>
              <w:autoSpaceDN/>
              <w:adjustRightInd/>
              <w:textAlignment w:val="auto"/>
              <w:rPr>
                <w:rFonts w:ascii="Arial" w:hAnsi="Arial" w:cs="Arial"/>
              </w:rPr>
            </w:pPr>
            <w:r w:rsidRPr="00085A2D">
              <w:rPr>
                <w:rFonts w:ascii="Arial" w:hAnsi="Arial" w:cs="Arial"/>
                <w:color w:val="000000"/>
              </w:rPr>
              <w:t>Zagreb,</w:t>
            </w:r>
            <w:r w:rsidRPr="00085A2D">
              <w:rPr>
                <w:rFonts w:ascii="Arial" w:hAnsi="Arial" w:cs="Arial"/>
                <w:color w:val="000000"/>
              </w:rPr>
              <w:br/>
              <w:t>Avenija</w:t>
            </w:r>
            <w:r w:rsidRPr="00085A2D">
              <w:rPr>
                <w:rFonts w:ascii="Arial" w:hAnsi="Arial" w:cs="Arial"/>
                <w:color w:val="000000"/>
              </w:rPr>
              <w:br/>
              <w:t>Dubrovnik</w:t>
            </w:r>
            <w:r w:rsidRPr="00085A2D">
              <w:rPr>
                <w:rFonts w:ascii="Arial" w:hAnsi="Arial" w:cs="Arial"/>
                <w:color w:val="000000"/>
              </w:rPr>
              <w:br/>
              <w:t>32</w:t>
            </w:r>
          </w:p>
        </w:tc>
        <w:tc>
          <w:tcPr>
            <w:tcW w:w="714" w:type="pct"/>
            <w:tcBorders>
              <w:top w:val="single" w:color="auto" w:sz="4" w:space="0"/>
              <w:left w:val="single" w:color="auto" w:sz="4" w:space="0"/>
              <w:bottom w:val="single" w:color="auto" w:sz="4" w:space="0"/>
              <w:right w:val="single" w:color="auto" w:sz="4" w:space="0"/>
            </w:tcBorders>
            <w:vAlign w:val="center"/>
            <w:hideMark/>
          </w:tcPr>
          <w:p w:rsidRPr="00085A2D" w:rsidR="00085A2D" w:rsidP="00085A2D" w:rsidRDefault="00085A2D">
            <w:pPr>
              <w:overflowPunct/>
              <w:autoSpaceDE/>
              <w:autoSpaceDN/>
              <w:adjustRightInd/>
              <w:textAlignment w:val="auto"/>
              <w:rPr>
                <w:rFonts w:ascii="Arial" w:hAnsi="Arial" w:cs="Arial"/>
              </w:rPr>
            </w:pPr>
            <w:r w:rsidRPr="00085A2D">
              <w:rPr>
                <w:rFonts w:ascii="Arial" w:hAnsi="Arial" w:cs="Arial"/>
                <w:color w:val="000000"/>
              </w:rPr>
              <w:t>67.391,78</w:t>
            </w:r>
          </w:p>
        </w:tc>
        <w:tc>
          <w:tcPr>
            <w:tcW w:w="714" w:type="pct"/>
            <w:tcBorders>
              <w:top w:val="single" w:color="auto" w:sz="4" w:space="0"/>
              <w:left w:val="single" w:color="auto" w:sz="4" w:space="0"/>
              <w:bottom w:val="single" w:color="auto" w:sz="4" w:space="0"/>
              <w:right w:val="single" w:color="auto" w:sz="4" w:space="0"/>
            </w:tcBorders>
            <w:vAlign w:val="center"/>
            <w:hideMark/>
          </w:tcPr>
          <w:p w:rsidRPr="00085A2D" w:rsidR="00085A2D" w:rsidP="00085A2D" w:rsidRDefault="00085A2D">
            <w:pPr>
              <w:overflowPunct/>
              <w:autoSpaceDE/>
              <w:autoSpaceDN/>
              <w:adjustRightInd/>
              <w:textAlignment w:val="auto"/>
              <w:rPr>
                <w:rFonts w:ascii="Arial" w:hAnsi="Arial" w:cs="Arial"/>
              </w:rPr>
            </w:pPr>
            <w:r w:rsidRPr="00085A2D">
              <w:rPr>
                <w:rFonts w:ascii="Arial" w:hAnsi="Arial" w:cs="Arial"/>
                <w:color w:val="000000"/>
              </w:rPr>
              <w:t>Predmetni iznos</w:t>
            </w:r>
            <w:r w:rsidRPr="00085A2D">
              <w:rPr>
                <w:rFonts w:ascii="Arial" w:hAnsi="Arial" w:cs="Arial"/>
                <w:color w:val="000000"/>
              </w:rPr>
              <w:br/>
              <w:t>uključen je u</w:t>
            </w:r>
            <w:r w:rsidRPr="00085A2D">
              <w:rPr>
                <w:rFonts w:ascii="Arial" w:hAnsi="Arial" w:cs="Arial"/>
                <w:color w:val="000000"/>
              </w:rPr>
              <w:br/>
              <w:t>bruto iznose</w:t>
            </w:r>
            <w:r w:rsidRPr="00085A2D">
              <w:rPr>
                <w:rFonts w:ascii="Arial" w:hAnsi="Arial" w:cs="Arial"/>
                <w:color w:val="000000"/>
              </w:rPr>
              <w:br/>
              <w:t>priznate</w:t>
            </w:r>
            <w:r w:rsidRPr="00085A2D">
              <w:rPr>
                <w:rFonts w:ascii="Arial" w:hAnsi="Arial" w:cs="Arial"/>
                <w:color w:val="000000"/>
              </w:rPr>
              <w:br/>
              <w:t>radnicima</w:t>
            </w:r>
          </w:p>
        </w:tc>
        <w:tc>
          <w:tcPr>
            <w:tcW w:w="714" w:type="pct"/>
            <w:tcBorders>
              <w:top w:val="single" w:color="auto" w:sz="4" w:space="0"/>
              <w:left w:val="single" w:color="auto" w:sz="4" w:space="0"/>
              <w:bottom w:val="single" w:color="auto" w:sz="4" w:space="0"/>
              <w:right w:val="single" w:color="auto" w:sz="4" w:space="0"/>
            </w:tcBorders>
            <w:vAlign w:val="center"/>
            <w:hideMark/>
          </w:tcPr>
          <w:p w:rsidRPr="00085A2D" w:rsidR="00085A2D" w:rsidP="00085A2D" w:rsidRDefault="00085A2D">
            <w:pPr>
              <w:overflowPunct/>
              <w:autoSpaceDE/>
              <w:autoSpaceDN/>
              <w:adjustRightInd/>
              <w:textAlignment w:val="auto"/>
              <w:rPr>
                <w:rFonts w:ascii="Arial" w:hAnsi="Arial" w:cs="Arial"/>
              </w:rPr>
            </w:pPr>
            <w:r w:rsidRPr="00085A2D">
              <w:rPr>
                <w:rFonts w:ascii="Arial" w:hAnsi="Arial" w:cs="Arial"/>
                <w:color w:val="000000"/>
              </w:rPr>
              <w:t>JOPPD</w:t>
            </w:r>
            <w:r w:rsidRPr="00085A2D">
              <w:rPr>
                <w:rFonts w:ascii="Arial" w:hAnsi="Arial" w:cs="Arial"/>
                <w:color w:val="000000"/>
              </w:rPr>
              <w:br/>
              <w:t>obrasci za 04.</w:t>
            </w:r>
            <w:r w:rsidRPr="00085A2D">
              <w:rPr>
                <w:rFonts w:ascii="Arial" w:hAnsi="Arial" w:cs="Arial"/>
                <w:color w:val="000000"/>
              </w:rPr>
              <w:br/>
              <w:t>i 05. mj.</w:t>
            </w:r>
            <w:r w:rsidRPr="00085A2D">
              <w:rPr>
                <w:rFonts w:ascii="Arial" w:hAnsi="Arial" w:cs="Arial"/>
                <w:color w:val="000000"/>
              </w:rPr>
              <w:br/>
              <w:t>2018.g.</w:t>
            </w:r>
            <w:r w:rsidRPr="00085A2D">
              <w:rPr>
                <w:rFonts w:ascii="Arial" w:hAnsi="Arial" w:cs="Arial"/>
                <w:color w:val="000000"/>
              </w:rPr>
              <w:br/>
              <w:t>(ovršna</w:t>
            </w:r>
            <w:r w:rsidRPr="00085A2D">
              <w:rPr>
                <w:rFonts w:ascii="Arial" w:hAnsi="Arial" w:cs="Arial"/>
                <w:color w:val="000000"/>
              </w:rPr>
              <w:br/>
              <w:t>isprava)</w:t>
            </w:r>
          </w:p>
        </w:tc>
      </w:tr>
    </w:tbl>
    <w:p w:rsidRPr="008C6D98" w:rsidR="00085A2D" w:rsidP="005B57D2" w:rsidRDefault="00085A2D">
      <w:pPr>
        <w:pStyle w:val="Odlomakpopisa"/>
        <w:ind w:left="1080"/>
        <w:rPr>
          <w:sz w:val="24"/>
          <w:szCs w:val="24"/>
        </w:rPr>
      </w:pPr>
    </w:p>
    <w:p w:rsidRPr="008C6D98" w:rsidR="00976289" w:rsidP="00976289" w:rsidRDefault="00976289">
      <w:pPr>
        <w:overflowPunct/>
        <w:autoSpaceDE/>
        <w:autoSpaceDN/>
        <w:adjustRightInd/>
        <w:textAlignment w:val="auto"/>
        <w:rPr>
          <w:rFonts w:ascii="Arial" w:hAnsi="Arial" w:cs="Arial"/>
          <w:sz w:val="24"/>
          <w:szCs w:val="24"/>
        </w:rPr>
      </w:pPr>
      <w:r w:rsidRPr="008C6D98">
        <w:rPr>
          <w:rFonts w:ascii="Arial" w:hAnsi="Arial" w:cs="Arial"/>
          <w:sz w:val="24"/>
          <w:szCs w:val="24"/>
        </w:rPr>
        <w:t>II. viši isplatni red</w:t>
      </w:r>
    </w:p>
    <w:p w:rsidRPr="008C6D98" w:rsidR="005B57D2" w:rsidP="00976289" w:rsidRDefault="005B57D2">
      <w:pPr>
        <w:rPr>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002"/>
        <w:gridCol w:w="1204"/>
        <w:gridCol w:w="1283"/>
        <w:gridCol w:w="1001"/>
        <w:gridCol w:w="1234"/>
        <w:gridCol w:w="1476"/>
        <w:gridCol w:w="1234"/>
        <w:gridCol w:w="1186"/>
      </w:tblGrid>
      <w:tr w:rsidRPr="008C6D98" w:rsidR="005B57D2" w:rsidTr="00C909FC">
        <w:tc>
          <w:tcPr>
            <w:tcW w:w="521"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Redni broj</w:t>
            </w:r>
            <w:r w:rsidRPr="008C6D98">
              <w:rPr>
                <w:rFonts w:ascii="Arial" w:hAnsi="Arial" w:cs="Arial"/>
                <w:color w:val="000000"/>
              </w:rPr>
              <w:br/>
              <w:t>prijavljene</w:t>
            </w:r>
            <w:r w:rsidRPr="008C6D98">
              <w:rPr>
                <w:rFonts w:ascii="Arial" w:hAnsi="Arial" w:cs="Arial"/>
                <w:color w:val="000000"/>
              </w:rPr>
              <w:br/>
              <w:t>tražbine</w:t>
            </w:r>
          </w:p>
        </w:tc>
        <w:tc>
          <w:tcPr>
            <w:tcW w:w="626"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Ime i</w:t>
            </w:r>
            <w:r w:rsidRPr="008C6D98">
              <w:rPr>
                <w:rFonts w:ascii="Arial" w:hAnsi="Arial" w:cs="Arial"/>
                <w:color w:val="000000"/>
              </w:rPr>
              <w:br/>
              <w:t>prezime /</w:t>
            </w:r>
            <w:r w:rsidRPr="008C6D98">
              <w:rPr>
                <w:rFonts w:ascii="Arial" w:hAnsi="Arial" w:cs="Arial"/>
                <w:color w:val="000000"/>
              </w:rPr>
              <w:br/>
              <w:t>tvrtka ili</w:t>
            </w:r>
            <w:r w:rsidRPr="008C6D98">
              <w:rPr>
                <w:rFonts w:ascii="Arial" w:hAnsi="Arial" w:cs="Arial"/>
                <w:color w:val="000000"/>
              </w:rPr>
              <w:br/>
              <w:t>naziv</w:t>
            </w:r>
            <w:r w:rsidRPr="008C6D98">
              <w:rPr>
                <w:rFonts w:ascii="Arial" w:hAnsi="Arial" w:cs="Arial"/>
                <w:color w:val="000000"/>
              </w:rPr>
              <w:br/>
              <w:t>vjerovnika</w:t>
            </w:r>
          </w:p>
        </w:tc>
        <w:tc>
          <w:tcPr>
            <w:tcW w:w="667"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OIB</w:t>
            </w:r>
            <w:r w:rsidRPr="008C6D98">
              <w:rPr>
                <w:rFonts w:ascii="Arial" w:hAnsi="Arial" w:cs="Arial"/>
                <w:color w:val="000000"/>
              </w:rPr>
              <w:br/>
              <w:t>vjerovnika</w:t>
            </w:r>
          </w:p>
        </w:tc>
        <w:tc>
          <w:tcPr>
            <w:tcW w:w="520"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Adresa /</w:t>
            </w:r>
            <w:r w:rsidRPr="008C6D98">
              <w:rPr>
                <w:rFonts w:ascii="Arial" w:hAnsi="Arial" w:cs="Arial"/>
                <w:color w:val="000000"/>
              </w:rPr>
              <w:br/>
              <w:t>sjedište</w:t>
            </w:r>
            <w:r w:rsidRPr="008C6D98">
              <w:rPr>
                <w:rFonts w:ascii="Arial" w:hAnsi="Arial" w:cs="Arial"/>
                <w:color w:val="000000"/>
              </w:rPr>
              <w:br/>
              <w:t>vjerovnika</w:t>
            </w:r>
          </w:p>
        </w:tc>
        <w:tc>
          <w:tcPr>
            <w:tcW w:w="641"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Iznos</w:t>
            </w:r>
            <w:r w:rsidRPr="008C6D98">
              <w:rPr>
                <w:rFonts w:ascii="Arial" w:hAnsi="Arial" w:cs="Arial"/>
                <w:color w:val="000000"/>
              </w:rPr>
              <w:br/>
              <w:t>prijavljene</w:t>
            </w:r>
            <w:r w:rsidRPr="008C6D98">
              <w:rPr>
                <w:rFonts w:ascii="Arial" w:hAnsi="Arial" w:cs="Arial"/>
                <w:color w:val="000000"/>
              </w:rPr>
              <w:br/>
              <w:t>tražbine</w:t>
            </w:r>
            <w:r w:rsidRPr="008C6D98">
              <w:rPr>
                <w:rFonts w:ascii="Arial" w:hAnsi="Arial" w:cs="Arial"/>
                <w:color w:val="000000"/>
              </w:rPr>
              <w:br/>
              <w:t>(kn)3</w:t>
            </w:r>
          </w:p>
        </w:tc>
        <w:tc>
          <w:tcPr>
            <w:tcW w:w="767"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Pravna osnova</w:t>
            </w:r>
            <w:r w:rsidRPr="008C6D98">
              <w:rPr>
                <w:rFonts w:ascii="Arial" w:hAnsi="Arial" w:cs="Arial"/>
                <w:color w:val="000000"/>
              </w:rPr>
              <w:br/>
              <w:t>prijavljene</w:t>
            </w:r>
            <w:r w:rsidRPr="008C6D98">
              <w:rPr>
                <w:rFonts w:ascii="Arial" w:hAnsi="Arial" w:cs="Arial"/>
                <w:color w:val="000000"/>
              </w:rPr>
              <w:br/>
              <w:t>tražbine</w:t>
            </w:r>
          </w:p>
        </w:tc>
        <w:tc>
          <w:tcPr>
            <w:tcW w:w="641"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Iznos</w:t>
            </w:r>
            <w:r w:rsidRPr="008C6D98">
              <w:rPr>
                <w:rFonts w:ascii="Arial" w:hAnsi="Arial" w:cs="Arial"/>
                <w:color w:val="000000"/>
              </w:rPr>
              <w:br/>
              <w:t>priznate</w:t>
            </w:r>
            <w:r w:rsidRPr="008C6D98">
              <w:rPr>
                <w:rFonts w:ascii="Arial" w:hAnsi="Arial" w:cs="Arial"/>
                <w:color w:val="000000"/>
              </w:rPr>
              <w:br/>
              <w:t>tražbine</w:t>
            </w:r>
            <w:r w:rsidRPr="008C6D98">
              <w:rPr>
                <w:rFonts w:ascii="Arial" w:hAnsi="Arial" w:cs="Arial"/>
                <w:color w:val="000000"/>
              </w:rPr>
              <w:br/>
              <w:t>(kn)</w:t>
            </w:r>
          </w:p>
        </w:tc>
        <w:tc>
          <w:tcPr>
            <w:tcW w:w="616"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Pravna</w:t>
            </w:r>
            <w:r w:rsidRPr="008C6D98">
              <w:rPr>
                <w:rFonts w:ascii="Arial" w:hAnsi="Arial" w:cs="Arial"/>
                <w:color w:val="000000"/>
              </w:rPr>
              <w:br/>
              <w:t>osnova</w:t>
            </w:r>
            <w:r w:rsidRPr="008C6D98">
              <w:rPr>
                <w:rFonts w:ascii="Arial" w:hAnsi="Arial" w:cs="Arial"/>
                <w:color w:val="000000"/>
              </w:rPr>
              <w:br/>
              <w:t>priznate</w:t>
            </w:r>
            <w:r w:rsidRPr="008C6D98">
              <w:rPr>
                <w:rFonts w:ascii="Arial" w:hAnsi="Arial" w:cs="Arial"/>
                <w:color w:val="000000"/>
              </w:rPr>
              <w:br/>
              <w:t>tražbine</w:t>
            </w:r>
          </w:p>
        </w:tc>
      </w:tr>
      <w:tr w:rsidRPr="008C6D98" w:rsidR="005B57D2" w:rsidTr="00C909FC">
        <w:tc>
          <w:tcPr>
            <w:tcW w:w="521"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1</w:t>
            </w:r>
          </w:p>
        </w:tc>
        <w:tc>
          <w:tcPr>
            <w:tcW w:w="626"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Republika</w:t>
            </w:r>
            <w:r w:rsidRPr="008C6D98">
              <w:rPr>
                <w:rFonts w:ascii="Arial" w:hAnsi="Arial" w:cs="Arial"/>
                <w:color w:val="000000"/>
              </w:rPr>
              <w:br/>
              <w:t>Hrvatska,</w:t>
            </w:r>
            <w:r w:rsidRPr="008C6D98">
              <w:rPr>
                <w:rFonts w:ascii="Arial" w:hAnsi="Arial" w:cs="Arial"/>
                <w:color w:val="000000"/>
              </w:rPr>
              <w:br/>
              <w:t>Ministarstvo</w:t>
            </w:r>
            <w:r w:rsidRPr="008C6D98">
              <w:rPr>
                <w:rFonts w:ascii="Arial" w:hAnsi="Arial" w:cs="Arial"/>
                <w:color w:val="000000"/>
              </w:rPr>
              <w:br/>
              <w:t>financija,</w:t>
            </w:r>
            <w:r w:rsidRPr="008C6D98">
              <w:rPr>
                <w:rFonts w:ascii="Arial" w:hAnsi="Arial" w:cs="Arial"/>
                <w:color w:val="000000"/>
              </w:rPr>
              <w:br/>
              <w:t>Porezna</w:t>
            </w:r>
            <w:r w:rsidRPr="008C6D98">
              <w:rPr>
                <w:rFonts w:ascii="Arial" w:hAnsi="Arial" w:cs="Arial"/>
                <w:color w:val="000000"/>
              </w:rPr>
              <w:br/>
              <w:t>uprava,</w:t>
            </w:r>
            <w:r w:rsidRPr="008C6D98">
              <w:rPr>
                <w:rFonts w:ascii="Arial" w:hAnsi="Arial" w:cs="Arial"/>
                <w:color w:val="000000"/>
              </w:rPr>
              <w:br/>
              <w:t>zastupana po</w:t>
            </w:r>
            <w:r w:rsidRPr="008C6D98">
              <w:rPr>
                <w:rFonts w:ascii="Arial" w:hAnsi="Arial" w:cs="Arial"/>
                <w:color w:val="000000"/>
              </w:rPr>
              <w:br/>
              <w:t>Županijsko</w:t>
            </w:r>
            <w:r w:rsidRPr="008C6D98">
              <w:rPr>
                <w:rFonts w:ascii="Arial" w:hAnsi="Arial" w:cs="Arial"/>
                <w:color w:val="000000"/>
              </w:rPr>
              <w:lastRenderedPageBreak/>
              <w:t>m</w:t>
            </w:r>
            <w:r w:rsidRPr="008C6D98">
              <w:rPr>
                <w:rFonts w:ascii="Arial" w:hAnsi="Arial" w:cs="Arial"/>
                <w:color w:val="000000"/>
              </w:rPr>
              <w:br/>
              <w:t>državnom</w:t>
            </w:r>
            <w:r w:rsidRPr="008C6D98">
              <w:rPr>
                <w:rFonts w:ascii="Arial" w:hAnsi="Arial" w:cs="Arial"/>
                <w:color w:val="000000"/>
              </w:rPr>
              <w:br/>
              <w:t>odvjetništvu</w:t>
            </w:r>
            <w:r w:rsidRPr="008C6D98">
              <w:rPr>
                <w:rFonts w:ascii="Arial" w:hAnsi="Arial" w:cs="Arial"/>
                <w:color w:val="000000"/>
              </w:rPr>
              <w:br/>
              <w:t>u Zagrebu</w:t>
            </w:r>
          </w:p>
        </w:tc>
        <w:tc>
          <w:tcPr>
            <w:tcW w:w="667"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lastRenderedPageBreak/>
              <w:t>18683136487</w:t>
            </w:r>
          </w:p>
        </w:tc>
        <w:tc>
          <w:tcPr>
            <w:tcW w:w="520"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Zagreb,</w:t>
            </w:r>
            <w:r w:rsidRPr="008C6D98">
              <w:rPr>
                <w:rFonts w:ascii="Arial" w:hAnsi="Arial" w:cs="Arial"/>
                <w:color w:val="000000"/>
              </w:rPr>
              <w:br/>
              <w:t>Avenija</w:t>
            </w:r>
            <w:r w:rsidRPr="008C6D98">
              <w:rPr>
                <w:rFonts w:ascii="Arial" w:hAnsi="Arial" w:cs="Arial"/>
                <w:color w:val="000000"/>
              </w:rPr>
              <w:br/>
              <w:t>Dubrovnik</w:t>
            </w:r>
            <w:r w:rsidRPr="008C6D98">
              <w:rPr>
                <w:rFonts w:ascii="Arial" w:hAnsi="Arial" w:cs="Arial"/>
                <w:color w:val="000000"/>
              </w:rPr>
              <w:br/>
              <w:t>32</w:t>
            </w:r>
          </w:p>
        </w:tc>
        <w:tc>
          <w:tcPr>
            <w:tcW w:w="641"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2.282.059,69</w:t>
            </w:r>
          </w:p>
        </w:tc>
        <w:tc>
          <w:tcPr>
            <w:tcW w:w="767"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PDV obrasci za</w:t>
            </w:r>
            <w:r w:rsidRPr="008C6D98">
              <w:rPr>
                <w:rFonts w:ascii="Arial" w:hAnsi="Arial" w:cs="Arial"/>
                <w:color w:val="000000"/>
              </w:rPr>
              <w:br/>
              <w:t>2017. i</w:t>
            </w:r>
            <w:r w:rsidRPr="008C6D98">
              <w:rPr>
                <w:rFonts w:ascii="Arial" w:hAnsi="Arial" w:cs="Arial"/>
                <w:color w:val="000000"/>
              </w:rPr>
              <w:br/>
              <w:t>2018.god., PD</w:t>
            </w:r>
            <w:r w:rsidRPr="008C6D98">
              <w:rPr>
                <w:rFonts w:ascii="Arial" w:hAnsi="Arial" w:cs="Arial"/>
                <w:color w:val="000000"/>
              </w:rPr>
              <w:br/>
              <w:t>obrazac za</w:t>
            </w:r>
            <w:r w:rsidRPr="008C6D98">
              <w:rPr>
                <w:rFonts w:ascii="Arial" w:hAnsi="Arial" w:cs="Arial"/>
                <w:color w:val="000000"/>
              </w:rPr>
              <w:br/>
              <w:t>2016.god., TZ</w:t>
            </w:r>
            <w:r w:rsidRPr="008C6D98">
              <w:rPr>
                <w:rFonts w:ascii="Arial" w:hAnsi="Arial" w:cs="Arial"/>
                <w:color w:val="000000"/>
              </w:rPr>
              <w:br/>
              <w:t>obrasci za</w:t>
            </w:r>
            <w:r w:rsidRPr="008C6D98">
              <w:rPr>
                <w:rFonts w:ascii="Arial" w:hAnsi="Arial" w:cs="Arial"/>
                <w:color w:val="000000"/>
              </w:rPr>
              <w:br/>
              <w:t>2017. i</w:t>
            </w:r>
            <w:r w:rsidRPr="008C6D98">
              <w:rPr>
                <w:rFonts w:ascii="Arial" w:hAnsi="Arial" w:cs="Arial"/>
                <w:color w:val="000000"/>
              </w:rPr>
              <w:br/>
              <w:t>2018.god.,</w:t>
            </w:r>
            <w:r w:rsidRPr="008C6D98">
              <w:rPr>
                <w:rFonts w:ascii="Arial" w:hAnsi="Arial" w:cs="Arial"/>
                <w:color w:val="000000"/>
              </w:rPr>
              <w:br/>
            </w:r>
            <w:r w:rsidRPr="008C6D98">
              <w:rPr>
                <w:rFonts w:ascii="Arial" w:hAnsi="Arial" w:cs="Arial"/>
                <w:color w:val="000000"/>
              </w:rPr>
              <w:lastRenderedPageBreak/>
              <w:t>JOPPD obrasci</w:t>
            </w:r>
            <w:r w:rsidRPr="008C6D98">
              <w:rPr>
                <w:rFonts w:ascii="Arial" w:hAnsi="Arial" w:cs="Arial"/>
                <w:color w:val="000000"/>
              </w:rPr>
              <w:br/>
              <w:t>za 2018.god.,</w:t>
            </w:r>
            <w:r w:rsidRPr="008C6D98">
              <w:rPr>
                <w:rFonts w:ascii="Arial" w:hAnsi="Arial" w:cs="Arial"/>
                <w:color w:val="000000"/>
              </w:rPr>
              <w:br/>
              <w:t>ovjereni izlist</w:t>
            </w:r>
            <w:r w:rsidRPr="008C6D98">
              <w:rPr>
                <w:rFonts w:ascii="Arial" w:hAnsi="Arial" w:cs="Arial"/>
                <w:color w:val="000000"/>
              </w:rPr>
              <w:br/>
              <w:t>stanja iz ISPU,</w:t>
            </w:r>
            <w:r w:rsidRPr="008C6D98">
              <w:rPr>
                <w:rFonts w:ascii="Arial" w:hAnsi="Arial" w:cs="Arial"/>
                <w:color w:val="000000"/>
              </w:rPr>
              <w:br/>
              <w:t>ovjereni izlist</w:t>
            </w:r>
            <w:r w:rsidRPr="008C6D98">
              <w:rPr>
                <w:rFonts w:ascii="Arial" w:hAnsi="Arial" w:cs="Arial"/>
                <w:color w:val="000000"/>
              </w:rPr>
              <w:br/>
              <w:t>stanja svih</w:t>
            </w:r>
            <w:r w:rsidRPr="008C6D98">
              <w:rPr>
                <w:rFonts w:ascii="Arial" w:hAnsi="Arial" w:cs="Arial"/>
                <w:color w:val="000000"/>
              </w:rPr>
              <w:br/>
              <w:t>računa s dugom</w:t>
            </w:r>
            <w:r w:rsidRPr="008C6D98">
              <w:rPr>
                <w:rFonts w:ascii="Arial" w:hAnsi="Arial" w:cs="Arial"/>
                <w:color w:val="000000"/>
              </w:rPr>
              <w:br/>
              <w:t>na dan</w:t>
            </w:r>
            <w:r w:rsidRPr="008C6D98">
              <w:rPr>
                <w:rFonts w:ascii="Arial" w:hAnsi="Arial" w:cs="Arial"/>
                <w:color w:val="000000"/>
              </w:rPr>
              <w:br/>
              <w:t>03.02.2022.god.</w:t>
            </w:r>
          </w:p>
        </w:tc>
        <w:tc>
          <w:tcPr>
            <w:tcW w:w="641"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lastRenderedPageBreak/>
              <w:t>2.282.059,69</w:t>
            </w:r>
          </w:p>
        </w:tc>
        <w:tc>
          <w:tcPr>
            <w:tcW w:w="616"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PDV obrasci</w:t>
            </w:r>
            <w:r w:rsidRPr="008C6D98">
              <w:rPr>
                <w:rFonts w:ascii="Arial" w:hAnsi="Arial" w:cs="Arial"/>
                <w:color w:val="000000"/>
              </w:rPr>
              <w:br/>
              <w:t>za 2017. i</w:t>
            </w:r>
            <w:r w:rsidRPr="008C6D98">
              <w:rPr>
                <w:rFonts w:ascii="Arial" w:hAnsi="Arial" w:cs="Arial"/>
                <w:color w:val="000000"/>
              </w:rPr>
              <w:br/>
              <w:t>2018.god.,</w:t>
            </w:r>
            <w:r w:rsidRPr="008C6D98">
              <w:rPr>
                <w:rFonts w:ascii="Arial" w:hAnsi="Arial" w:cs="Arial"/>
                <w:color w:val="000000"/>
              </w:rPr>
              <w:br/>
              <w:t>PD obrazac</w:t>
            </w:r>
            <w:r w:rsidRPr="008C6D98">
              <w:rPr>
                <w:rFonts w:ascii="Arial" w:hAnsi="Arial" w:cs="Arial"/>
                <w:color w:val="000000"/>
              </w:rPr>
              <w:br/>
              <w:t>za</w:t>
            </w:r>
            <w:r w:rsidRPr="008C6D98">
              <w:rPr>
                <w:rFonts w:ascii="Arial" w:hAnsi="Arial" w:cs="Arial"/>
                <w:color w:val="000000"/>
              </w:rPr>
              <w:br/>
              <w:t>2016.god.,</w:t>
            </w:r>
            <w:r w:rsidRPr="008C6D98">
              <w:rPr>
                <w:rFonts w:ascii="Arial" w:hAnsi="Arial" w:cs="Arial"/>
                <w:color w:val="000000"/>
              </w:rPr>
              <w:br/>
              <w:t>TZ obrasci</w:t>
            </w:r>
            <w:r w:rsidRPr="008C6D98">
              <w:rPr>
                <w:rFonts w:ascii="Arial" w:hAnsi="Arial" w:cs="Arial"/>
                <w:color w:val="000000"/>
              </w:rPr>
              <w:br/>
              <w:t>za 2017. i</w:t>
            </w:r>
            <w:r w:rsidRPr="008C6D98">
              <w:rPr>
                <w:rFonts w:ascii="Arial" w:hAnsi="Arial" w:cs="Arial"/>
                <w:color w:val="000000"/>
              </w:rPr>
              <w:br/>
            </w:r>
            <w:r w:rsidRPr="008C6D98">
              <w:rPr>
                <w:rFonts w:ascii="Arial" w:hAnsi="Arial" w:cs="Arial"/>
                <w:color w:val="000000"/>
              </w:rPr>
              <w:lastRenderedPageBreak/>
              <w:t>2018.god.</w:t>
            </w:r>
          </w:p>
        </w:tc>
      </w:tr>
      <w:tr w:rsidRPr="008C6D98" w:rsidR="005B57D2" w:rsidTr="00C909FC">
        <w:tc>
          <w:tcPr>
            <w:tcW w:w="521"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lastRenderedPageBreak/>
              <w:t>2</w:t>
            </w:r>
          </w:p>
        </w:tc>
        <w:tc>
          <w:tcPr>
            <w:tcW w:w="626"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 xml:space="preserve">Grad Zagreb </w:t>
            </w:r>
          </w:p>
        </w:tc>
        <w:tc>
          <w:tcPr>
            <w:tcW w:w="667"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61817894937</w:t>
            </w:r>
          </w:p>
        </w:tc>
        <w:tc>
          <w:tcPr>
            <w:tcW w:w="520"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Zagreb,</w:t>
            </w:r>
            <w:r w:rsidRPr="008C6D98">
              <w:rPr>
                <w:rFonts w:ascii="Arial" w:hAnsi="Arial" w:cs="Arial"/>
                <w:color w:val="000000"/>
              </w:rPr>
              <w:br/>
              <w:t>Trg</w:t>
            </w:r>
            <w:r w:rsidRPr="008C6D98">
              <w:rPr>
                <w:rFonts w:ascii="Arial" w:hAnsi="Arial" w:cs="Arial"/>
                <w:color w:val="000000"/>
              </w:rPr>
              <w:br/>
              <w:t>Stjepana</w:t>
            </w:r>
            <w:r w:rsidRPr="008C6D98">
              <w:rPr>
                <w:rFonts w:ascii="Arial" w:hAnsi="Arial" w:cs="Arial"/>
                <w:color w:val="000000"/>
              </w:rPr>
              <w:br/>
              <w:t>Radića 1</w:t>
            </w:r>
          </w:p>
        </w:tc>
        <w:tc>
          <w:tcPr>
            <w:tcW w:w="641"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90.409,36</w:t>
            </w:r>
          </w:p>
        </w:tc>
        <w:tc>
          <w:tcPr>
            <w:tcW w:w="767"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Specifikacija</w:t>
            </w:r>
            <w:r w:rsidRPr="008C6D98">
              <w:rPr>
                <w:rFonts w:ascii="Arial" w:hAnsi="Arial" w:cs="Arial"/>
                <w:color w:val="000000"/>
              </w:rPr>
              <w:br/>
              <w:t>tražbine,</w:t>
            </w:r>
            <w:r w:rsidRPr="008C6D98">
              <w:rPr>
                <w:rFonts w:ascii="Arial" w:hAnsi="Arial" w:cs="Arial"/>
                <w:color w:val="000000"/>
              </w:rPr>
              <w:br/>
              <w:t>kamatni list,</w:t>
            </w:r>
            <w:r w:rsidRPr="008C6D98">
              <w:rPr>
                <w:rFonts w:ascii="Arial" w:hAnsi="Arial" w:cs="Arial"/>
                <w:color w:val="000000"/>
              </w:rPr>
              <w:br/>
              <w:t>rješenje o ovrsi:</w:t>
            </w:r>
            <w:r w:rsidRPr="008C6D98">
              <w:rPr>
                <w:rFonts w:ascii="Arial" w:hAnsi="Arial" w:cs="Arial"/>
                <w:color w:val="000000"/>
              </w:rPr>
              <w:br/>
              <w:t>Klasa: Up/I-</w:t>
            </w:r>
            <w:r w:rsidRPr="008C6D98">
              <w:rPr>
                <w:rFonts w:ascii="Arial" w:hAnsi="Arial" w:cs="Arial"/>
                <w:color w:val="000000"/>
              </w:rPr>
              <w:br/>
              <w:t>363-03/2018-</w:t>
            </w:r>
            <w:r w:rsidRPr="008C6D98">
              <w:rPr>
                <w:rFonts w:ascii="Arial" w:hAnsi="Arial" w:cs="Arial"/>
                <w:color w:val="000000"/>
              </w:rPr>
              <w:br/>
              <w:t>08/0506 od</w:t>
            </w:r>
            <w:r w:rsidRPr="008C6D98">
              <w:rPr>
                <w:rFonts w:ascii="Arial" w:hAnsi="Arial" w:cs="Arial"/>
                <w:color w:val="000000"/>
              </w:rPr>
              <w:br/>
              <w:t>02.07.2018.,</w:t>
            </w:r>
            <w:r w:rsidRPr="008C6D98">
              <w:rPr>
                <w:rFonts w:ascii="Arial" w:hAnsi="Arial" w:cs="Arial"/>
                <w:color w:val="000000"/>
              </w:rPr>
              <w:br/>
              <w:t>Klasa: UP/I-</w:t>
            </w:r>
            <w:r w:rsidRPr="008C6D98">
              <w:rPr>
                <w:rFonts w:ascii="Arial" w:hAnsi="Arial" w:cs="Arial"/>
                <w:color w:val="000000"/>
              </w:rPr>
              <w:br/>
              <w:t>363-03/2018-</w:t>
            </w:r>
            <w:r w:rsidRPr="008C6D98">
              <w:rPr>
                <w:rFonts w:ascii="Arial" w:hAnsi="Arial" w:cs="Arial"/>
                <w:color w:val="000000"/>
              </w:rPr>
              <w:br/>
              <w:t>15/0400 od</w:t>
            </w:r>
            <w:r w:rsidRPr="008C6D98">
              <w:rPr>
                <w:rFonts w:ascii="Arial" w:hAnsi="Arial" w:cs="Arial"/>
                <w:color w:val="000000"/>
              </w:rPr>
              <w:br/>
              <w:t>02.07.2018.,</w:t>
            </w:r>
            <w:r w:rsidRPr="008C6D98">
              <w:rPr>
                <w:rFonts w:ascii="Arial" w:hAnsi="Arial" w:cs="Arial"/>
                <w:color w:val="000000"/>
              </w:rPr>
              <w:br/>
              <w:t>Klasa: UP/I-</w:t>
            </w:r>
            <w:r w:rsidRPr="008C6D98">
              <w:rPr>
                <w:rFonts w:ascii="Arial" w:hAnsi="Arial" w:cs="Arial"/>
                <w:color w:val="000000"/>
              </w:rPr>
              <w:br/>
              <w:t>363-03/2018-</w:t>
            </w:r>
            <w:r w:rsidRPr="008C6D98">
              <w:rPr>
                <w:rFonts w:ascii="Arial" w:hAnsi="Arial" w:cs="Arial"/>
                <w:color w:val="000000"/>
              </w:rPr>
              <w:br/>
              <w:t>08/0505 od</w:t>
            </w:r>
            <w:r w:rsidRPr="008C6D98">
              <w:rPr>
                <w:rFonts w:ascii="Arial" w:hAnsi="Arial" w:cs="Arial"/>
                <w:color w:val="000000"/>
              </w:rPr>
              <w:br/>
              <w:t>02.07.2018.,</w:t>
            </w:r>
            <w:r w:rsidRPr="008C6D98">
              <w:rPr>
                <w:rFonts w:ascii="Arial" w:hAnsi="Arial" w:cs="Arial"/>
                <w:color w:val="000000"/>
              </w:rPr>
              <w:br/>
              <w:t>Klasa: UP/I-</w:t>
            </w:r>
            <w:r w:rsidRPr="008C6D98">
              <w:rPr>
                <w:rFonts w:ascii="Arial" w:hAnsi="Arial" w:cs="Arial"/>
                <w:color w:val="000000"/>
              </w:rPr>
              <w:br/>
              <w:t>363-03/2018-</w:t>
            </w:r>
            <w:r w:rsidRPr="008C6D98">
              <w:rPr>
                <w:rFonts w:ascii="Arial" w:hAnsi="Arial" w:cs="Arial"/>
                <w:color w:val="000000"/>
              </w:rPr>
              <w:br/>
              <w:t>15/0399 od</w:t>
            </w:r>
            <w:r w:rsidRPr="008C6D98">
              <w:rPr>
                <w:rFonts w:ascii="Arial" w:hAnsi="Arial" w:cs="Arial"/>
                <w:color w:val="000000"/>
              </w:rPr>
              <w:br/>
              <w:t>02.07.2018.,</w:t>
            </w:r>
            <w:r w:rsidRPr="008C6D98">
              <w:rPr>
                <w:rFonts w:ascii="Arial" w:hAnsi="Arial" w:cs="Arial"/>
                <w:color w:val="000000"/>
              </w:rPr>
              <w:br/>
              <w:t>Klasa: UP/I-</w:t>
            </w:r>
            <w:r w:rsidRPr="008C6D98">
              <w:rPr>
                <w:rFonts w:ascii="Arial" w:hAnsi="Arial" w:cs="Arial"/>
                <w:color w:val="000000"/>
              </w:rPr>
              <w:br/>
              <w:t>363-03/2019-</w:t>
            </w:r>
            <w:r w:rsidRPr="008C6D98" w:rsidR="00E532D1">
              <w:rPr>
                <w:rFonts w:ascii="Arial" w:hAnsi="Arial" w:cs="Arial"/>
                <w:color w:val="000000"/>
              </w:rPr>
              <w:t>08/0388 od</w:t>
            </w:r>
            <w:r w:rsidRPr="008C6D98" w:rsidR="00E532D1">
              <w:rPr>
                <w:rFonts w:ascii="Arial" w:hAnsi="Arial" w:cs="Arial"/>
                <w:color w:val="000000"/>
              </w:rPr>
              <w:br/>
              <w:t>02.09.2019.,</w:t>
            </w:r>
            <w:r w:rsidRPr="008C6D98" w:rsidR="00E532D1">
              <w:rPr>
                <w:rFonts w:ascii="Arial" w:hAnsi="Arial" w:cs="Arial"/>
                <w:color w:val="000000"/>
              </w:rPr>
              <w:br/>
              <w:t>Klasa: UP/I-</w:t>
            </w:r>
            <w:r w:rsidRPr="008C6D98" w:rsidR="00E532D1">
              <w:rPr>
                <w:rFonts w:ascii="Arial" w:hAnsi="Arial" w:cs="Arial"/>
                <w:color w:val="000000"/>
              </w:rPr>
              <w:br/>
              <w:t>363-03/2019-</w:t>
            </w:r>
            <w:r w:rsidRPr="008C6D98" w:rsidR="00E532D1">
              <w:rPr>
                <w:rFonts w:ascii="Arial" w:hAnsi="Arial" w:cs="Arial"/>
                <w:color w:val="000000"/>
              </w:rPr>
              <w:br/>
              <w:t>15/0253 od</w:t>
            </w:r>
            <w:r w:rsidRPr="008C6D98" w:rsidR="00E532D1">
              <w:rPr>
                <w:rFonts w:ascii="Arial" w:hAnsi="Arial" w:cs="Arial"/>
                <w:color w:val="000000"/>
              </w:rPr>
              <w:br/>
              <w:t>02.09.2019.,</w:t>
            </w:r>
            <w:r w:rsidRPr="008C6D98" w:rsidR="00E532D1">
              <w:rPr>
                <w:rFonts w:ascii="Arial" w:hAnsi="Arial" w:cs="Arial"/>
                <w:color w:val="000000"/>
              </w:rPr>
              <w:br/>
              <w:t>rješenje o</w:t>
            </w:r>
            <w:r w:rsidRPr="008C6D98" w:rsidR="00E532D1">
              <w:rPr>
                <w:rFonts w:ascii="Arial" w:hAnsi="Arial" w:cs="Arial"/>
                <w:color w:val="000000"/>
              </w:rPr>
              <w:br/>
              <w:t>obvezi: Klasa:</w:t>
            </w:r>
            <w:r w:rsidRPr="008C6D98" w:rsidR="00E532D1">
              <w:rPr>
                <w:rFonts w:ascii="Arial" w:hAnsi="Arial" w:cs="Arial"/>
                <w:color w:val="000000"/>
              </w:rPr>
              <w:br/>
              <w:t>UP/I-363-</w:t>
            </w:r>
            <w:r w:rsidRPr="008C6D98" w:rsidR="00E532D1">
              <w:rPr>
                <w:rFonts w:ascii="Arial" w:hAnsi="Arial" w:cs="Arial"/>
                <w:color w:val="000000"/>
              </w:rPr>
              <w:br/>
              <w:t>03/2016-</w:t>
            </w:r>
            <w:r w:rsidRPr="008C6D98" w:rsidR="00E532D1">
              <w:rPr>
                <w:rFonts w:ascii="Arial" w:hAnsi="Arial" w:cs="Arial"/>
                <w:color w:val="000000"/>
              </w:rPr>
              <w:br/>
              <w:t>01/15451 od</w:t>
            </w:r>
            <w:r w:rsidRPr="008C6D98" w:rsidR="00E532D1">
              <w:rPr>
                <w:rFonts w:ascii="Arial" w:hAnsi="Arial" w:cs="Arial"/>
                <w:color w:val="000000"/>
              </w:rPr>
              <w:br/>
              <w:t>24.09.2016.</w:t>
            </w:r>
          </w:p>
        </w:tc>
        <w:tc>
          <w:tcPr>
            <w:tcW w:w="641"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90.409,36</w:t>
            </w:r>
          </w:p>
        </w:tc>
        <w:tc>
          <w:tcPr>
            <w:tcW w:w="616" w:type="pct"/>
            <w:tcBorders>
              <w:top w:val="single" w:color="auto" w:sz="4" w:space="0"/>
              <w:left w:val="single" w:color="auto" w:sz="4" w:space="0"/>
              <w:bottom w:val="single" w:color="auto" w:sz="4" w:space="0"/>
              <w:right w:val="single" w:color="auto" w:sz="4" w:space="0"/>
            </w:tcBorders>
            <w:vAlign w:val="center"/>
            <w:hideMark/>
          </w:tcPr>
          <w:p w:rsidRPr="008C6D98" w:rsidR="005B57D2" w:rsidP="005B57D2" w:rsidRDefault="005B57D2">
            <w:pPr>
              <w:overflowPunct/>
              <w:autoSpaceDE/>
              <w:autoSpaceDN/>
              <w:adjustRightInd/>
              <w:textAlignment w:val="auto"/>
              <w:rPr>
                <w:rFonts w:ascii="Arial" w:hAnsi="Arial" w:cs="Arial"/>
              </w:rPr>
            </w:pPr>
            <w:r w:rsidRPr="008C6D98">
              <w:rPr>
                <w:rFonts w:ascii="Arial" w:hAnsi="Arial" w:cs="Arial"/>
                <w:color w:val="000000"/>
              </w:rPr>
              <w:t>Specifikacija</w:t>
            </w:r>
            <w:r w:rsidRPr="008C6D98">
              <w:rPr>
                <w:rFonts w:ascii="Arial" w:hAnsi="Arial" w:cs="Arial"/>
                <w:color w:val="000000"/>
              </w:rPr>
              <w:br/>
              <w:t>tražbine,</w:t>
            </w:r>
            <w:r w:rsidRPr="008C6D98">
              <w:rPr>
                <w:rFonts w:ascii="Arial" w:hAnsi="Arial" w:cs="Arial"/>
                <w:color w:val="000000"/>
              </w:rPr>
              <w:br/>
              <w:t>kamatni list,</w:t>
            </w:r>
            <w:r w:rsidRPr="008C6D98">
              <w:rPr>
                <w:rFonts w:ascii="Arial" w:hAnsi="Arial" w:cs="Arial"/>
                <w:color w:val="000000"/>
              </w:rPr>
              <w:br/>
              <w:t>rješenje o</w:t>
            </w:r>
            <w:r w:rsidRPr="008C6D98">
              <w:rPr>
                <w:rFonts w:ascii="Arial" w:hAnsi="Arial" w:cs="Arial"/>
                <w:color w:val="000000"/>
              </w:rPr>
              <w:br/>
              <w:t>ovrsi: Klasa:</w:t>
            </w:r>
            <w:r w:rsidRPr="008C6D98">
              <w:rPr>
                <w:rFonts w:ascii="Arial" w:hAnsi="Arial" w:cs="Arial"/>
                <w:color w:val="000000"/>
              </w:rPr>
              <w:br/>
              <w:t>Up/I-363-</w:t>
            </w:r>
            <w:r w:rsidRPr="008C6D98">
              <w:rPr>
                <w:rFonts w:ascii="Arial" w:hAnsi="Arial" w:cs="Arial"/>
                <w:color w:val="000000"/>
              </w:rPr>
              <w:br/>
              <w:t>03/2018-</w:t>
            </w:r>
            <w:r w:rsidRPr="008C6D98">
              <w:rPr>
                <w:rFonts w:ascii="Arial" w:hAnsi="Arial" w:cs="Arial"/>
                <w:color w:val="000000"/>
              </w:rPr>
              <w:br/>
              <w:t>08/0506 od</w:t>
            </w:r>
            <w:r w:rsidRPr="008C6D98">
              <w:rPr>
                <w:rFonts w:ascii="Arial" w:hAnsi="Arial" w:cs="Arial"/>
                <w:color w:val="000000"/>
              </w:rPr>
              <w:br/>
              <w:t>02.07.2018.,</w:t>
            </w:r>
            <w:r w:rsidRPr="008C6D98">
              <w:rPr>
                <w:rFonts w:ascii="Arial" w:hAnsi="Arial" w:cs="Arial"/>
                <w:color w:val="000000"/>
              </w:rPr>
              <w:br/>
              <w:t>Klasa: UP/I-</w:t>
            </w:r>
            <w:r w:rsidRPr="008C6D98">
              <w:rPr>
                <w:rFonts w:ascii="Arial" w:hAnsi="Arial" w:cs="Arial"/>
                <w:color w:val="000000"/>
              </w:rPr>
              <w:br/>
              <w:t>363-</w:t>
            </w:r>
            <w:r w:rsidRPr="008C6D98">
              <w:rPr>
                <w:rFonts w:ascii="Arial" w:hAnsi="Arial" w:cs="Arial"/>
                <w:color w:val="000000"/>
              </w:rPr>
              <w:br/>
              <w:t>03/2018-</w:t>
            </w:r>
            <w:r w:rsidRPr="008C6D98">
              <w:rPr>
                <w:rFonts w:ascii="Arial" w:hAnsi="Arial" w:cs="Arial"/>
                <w:color w:val="000000"/>
              </w:rPr>
              <w:br/>
              <w:t>15/0400 od</w:t>
            </w:r>
            <w:r w:rsidRPr="008C6D98">
              <w:rPr>
                <w:rFonts w:ascii="Arial" w:hAnsi="Arial" w:cs="Arial"/>
                <w:color w:val="000000"/>
              </w:rPr>
              <w:br/>
              <w:t>02.07.2018.,</w:t>
            </w:r>
            <w:r w:rsidRPr="008C6D98">
              <w:rPr>
                <w:rFonts w:ascii="Arial" w:hAnsi="Arial" w:cs="Arial"/>
                <w:color w:val="000000"/>
              </w:rPr>
              <w:br/>
              <w:t>Klasa: UP/I-</w:t>
            </w:r>
            <w:r w:rsidRPr="008C6D98">
              <w:rPr>
                <w:rFonts w:ascii="Arial" w:hAnsi="Arial" w:cs="Arial"/>
                <w:color w:val="000000"/>
              </w:rPr>
              <w:br/>
              <w:t>363-</w:t>
            </w:r>
            <w:r w:rsidRPr="008C6D98">
              <w:rPr>
                <w:rFonts w:ascii="Arial" w:hAnsi="Arial" w:cs="Arial"/>
                <w:color w:val="000000"/>
              </w:rPr>
              <w:br/>
              <w:t>03/2018-</w:t>
            </w:r>
            <w:r w:rsidRPr="008C6D98">
              <w:rPr>
                <w:rFonts w:ascii="Arial" w:hAnsi="Arial" w:cs="Arial"/>
                <w:color w:val="000000"/>
              </w:rPr>
              <w:br/>
              <w:t>08/0505 od</w:t>
            </w:r>
            <w:r w:rsidRPr="008C6D98">
              <w:rPr>
                <w:rFonts w:ascii="Arial" w:hAnsi="Arial" w:cs="Arial"/>
                <w:color w:val="000000"/>
              </w:rPr>
              <w:br/>
              <w:t>02.07.2018.,</w:t>
            </w:r>
            <w:r w:rsidRPr="008C6D98">
              <w:rPr>
                <w:rFonts w:ascii="Arial" w:hAnsi="Arial" w:cs="Arial"/>
                <w:color w:val="000000"/>
              </w:rPr>
              <w:br/>
              <w:t>Klasa: UP/I-</w:t>
            </w:r>
            <w:r w:rsidRPr="008C6D98">
              <w:rPr>
                <w:rFonts w:ascii="Arial" w:hAnsi="Arial" w:cs="Arial"/>
                <w:color w:val="000000"/>
              </w:rPr>
              <w:br/>
              <w:t>363-</w:t>
            </w:r>
            <w:r w:rsidRPr="008C6D98">
              <w:rPr>
                <w:rFonts w:ascii="Arial" w:hAnsi="Arial" w:cs="Arial"/>
                <w:color w:val="000000"/>
              </w:rPr>
              <w:br/>
              <w:t>03/2018-</w:t>
            </w:r>
            <w:r w:rsidRPr="008C6D98" w:rsidR="00E532D1">
              <w:rPr>
                <w:rFonts w:ascii="Arial" w:hAnsi="Arial" w:cs="Arial"/>
                <w:color w:val="000000"/>
              </w:rPr>
              <w:t>15/0399 od</w:t>
            </w:r>
            <w:r w:rsidRPr="008C6D98" w:rsidR="00E532D1">
              <w:rPr>
                <w:rFonts w:ascii="Arial" w:hAnsi="Arial" w:cs="Arial"/>
                <w:color w:val="000000"/>
              </w:rPr>
              <w:br/>
              <w:t>02.07.2018.,</w:t>
            </w:r>
            <w:r w:rsidRPr="008C6D98" w:rsidR="00E532D1">
              <w:rPr>
                <w:rFonts w:ascii="Arial" w:hAnsi="Arial" w:cs="Arial"/>
                <w:color w:val="000000"/>
              </w:rPr>
              <w:br/>
              <w:t>Klasa: UP/I-</w:t>
            </w:r>
            <w:r w:rsidRPr="008C6D98" w:rsidR="00E532D1">
              <w:rPr>
                <w:rFonts w:ascii="Arial" w:hAnsi="Arial" w:cs="Arial"/>
                <w:color w:val="000000"/>
              </w:rPr>
              <w:br/>
              <w:t>363-</w:t>
            </w:r>
            <w:r w:rsidRPr="008C6D98" w:rsidR="00E532D1">
              <w:rPr>
                <w:rFonts w:ascii="Arial" w:hAnsi="Arial" w:cs="Arial"/>
                <w:color w:val="000000"/>
              </w:rPr>
              <w:br/>
              <w:t>03/2019-</w:t>
            </w:r>
            <w:r w:rsidRPr="008C6D98" w:rsidR="00E532D1">
              <w:rPr>
                <w:rFonts w:ascii="Arial" w:hAnsi="Arial" w:cs="Arial"/>
                <w:color w:val="000000"/>
              </w:rPr>
              <w:br/>
              <w:t xml:space="preserve">08/0388 </w:t>
            </w:r>
            <w:r w:rsidRPr="008C6D98" w:rsidR="00E532D1">
              <w:rPr>
                <w:rFonts w:ascii="Arial" w:hAnsi="Arial" w:cs="Arial"/>
                <w:color w:val="000000"/>
              </w:rPr>
              <w:lastRenderedPageBreak/>
              <w:t>od</w:t>
            </w:r>
            <w:r w:rsidRPr="008C6D98" w:rsidR="00E532D1">
              <w:rPr>
                <w:rFonts w:ascii="Arial" w:hAnsi="Arial" w:cs="Arial"/>
                <w:color w:val="000000"/>
              </w:rPr>
              <w:br/>
              <w:t>02.09.2019.,</w:t>
            </w:r>
            <w:r w:rsidRPr="008C6D98" w:rsidR="00E532D1">
              <w:rPr>
                <w:rFonts w:ascii="Arial" w:hAnsi="Arial" w:cs="Arial"/>
                <w:color w:val="000000"/>
              </w:rPr>
              <w:br/>
              <w:t>Klasa: UP/I-</w:t>
            </w:r>
            <w:r w:rsidRPr="008C6D98" w:rsidR="00E532D1">
              <w:rPr>
                <w:rFonts w:ascii="Arial" w:hAnsi="Arial" w:cs="Arial"/>
                <w:color w:val="000000"/>
              </w:rPr>
              <w:br/>
              <w:t>363-</w:t>
            </w:r>
            <w:r w:rsidRPr="008C6D98" w:rsidR="00E532D1">
              <w:rPr>
                <w:rFonts w:ascii="Arial" w:hAnsi="Arial" w:cs="Arial"/>
                <w:color w:val="000000"/>
              </w:rPr>
              <w:br/>
              <w:t>03/2019-</w:t>
            </w:r>
            <w:r w:rsidRPr="008C6D98" w:rsidR="00E532D1">
              <w:rPr>
                <w:rFonts w:ascii="Arial" w:hAnsi="Arial" w:cs="Arial"/>
                <w:color w:val="000000"/>
              </w:rPr>
              <w:br/>
              <w:t>15/0253 od</w:t>
            </w:r>
            <w:r w:rsidRPr="008C6D98" w:rsidR="00E532D1">
              <w:rPr>
                <w:rFonts w:ascii="Arial" w:hAnsi="Arial" w:cs="Arial"/>
                <w:color w:val="000000"/>
              </w:rPr>
              <w:br/>
              <w:t>02.09.2019.,</w:t>
            </w:r>
            <w:r w:rsidRPr="008C6D98" w:rsidR="00E532D1">
              <w:rPr>
                <w:rFonts w:ascii="Arial" w:hAnsi="Arial" w:cs="Arial"/>
                <w:color w:val="000000"/>
              </w:rPr>
              <w:br/>
              <w:t>rješenje o</w:t>
            </w:r>
            <w:r w:rsidRPr="008C6D98" w:rsidR="00E532D1">
              <w:rPr>
                <w:rFonts w:ascii="Arial" w:hAnsi="Arial" w:cs="Arial"/>
                <w:color w:val="000000"/>
              </w:rPr>
              <w:br/>
              <w:t>obvezi: Klasa: UP/I-</w:t>
            </w:r>
            <w:r w:rsidRPr="008C6D98" w:rsidR="00E532D1">
              <w:rPr>
                <w:rFonts w:ascii="Arial" w:hAnsi="Arial" w:cs="Arial"/>
                <w:color w:val="000000"/>
              </w:rPr>
              <w:br/>
              <w:t>363-</w:t>
            </w:r>
            <w:r w:rsidRPr="008C6D98" w:rsidR="00E532D1">
              <w:rPr>
                <w:rFonts w:ascii="Arial" w:hAnsi="Arial" w:cs="Arial"/>
                <w:color w:val="000000"/>
              </w:rPr>
              <w:br/>
              <w:t>03/2016-</w:t>
            </w:r>
            <w:r w:rsidRPr="008C6D98" w:rsidR="00E532D1">
              <w:rPr>
                <w:rFonts w:ascii="Arial" w:hAnsi="Arial" w:cs="Arial"/>
                <w:color w:val="000000"/>
              </w:rPr>
              <w:br/>
              <w:t>01/15451 od</w:t>
            </w:r>
            <w:r w:rsidRPr="008C6D98" w:rsidR="00E532D1">
              <w:rPr>
                <w:rFonts w:ascii="Arial" w:hAnsi="Arial" w:cs="Arial"/>
                <w:color w:val="000000"/>
              </w:rPr>
              <w:br/>
              <w:t>24.09.2016.</w:t>
            </w:r>
          </w:p>
        </w:tc>
      </w:tr>
      <w:tr w:rsidRPr="008C6D98" w:rsidR="00C909FC" w:rsidTr="00C909FC">
        <w:tc>
          <w:tcPr>
            <w:tcW w:w="521" w:type="pct"/>
            <w:tcBorders>
              <w:top w:val="single" w:color="auto" w:sz="4" w:space="0"/>
              <w:left w:val="single" w:color="auto" w:sz="4" w:space="0"/>
              <w:bottom w:val="single" w:color="auto" w:sz="4" w:space="0"/>
              <w:right w:val="single" w:color="auto" w:sz="4" w:space="0"/>
            </w:tcBorders>
            <w:vAlign w:val="center"/>
          </w:tcPr>
          <w:p w:rsidRPr="008C6D98" w:rsidR="00C909FC" w:rsidP="00175E5C" w:rsidRDefault="00C909FC">
            <w:pPr>
              <w:overflowPunct/>
              <w:autoSpaceDE/>
              <w:autoSpaceDN/>
              <w:adjustRightInd/>
              <w:textAlignment w:val="auto"/>
              <w:rPr>
                <w:rFonts w:ascii="Arial" w:hAnsi="Arial" w:cs="Arial"/>
              </w:rPr>
            </w:pPr>
            <w:r w:rsidRPr="008C6D98">
              <w:rPr>
                <w:rFonts w:ascii="Arial" w:hAnsi="Arial" w:cs="Arial"/>
                <w:color w:val="000000"/>
              </w:rPr>
              <w:lastRenderedPageBreak/>
              <w:t xml:space="preserve">3 </w:t>
            </w:r>
          </w:p>
        </w:tc>
        <w:tc>
          <w:tcPr>
            <w:tcW w:w="626" w:type="pct"/>
            <w:tcBorders>
              <w:top w:val="single" w:color="auto" w:sz="4" w:space="0"/>
              <w:left w:val="single" w:color="auto" w:sz="4" w:space="0"/>
              <w:bottom w:val="single" w:color="auto" w:sz="4" w:space="0"/>
              <w:right w:val="single" w:color="auto" w:sz="4" w:space="0"/>
            </w:tcBorders>
            <w:vAlign w:val="center"/>
          </w:tcPr>
          <w:p w:rsidRPr="008C6D98" w:rsidR="00C909FC" w:rsidP="00175E5C" w:rsidRDefault="00C909FC">
            <w:pPr>
              <w:overflowPunct/>
              <w:autoSpaceDE/>
              <w:autoSpaceDN/>
              <w:adjustRightInd/>
              <w:textAlignment w:val="auto"/>
              <w:rPr>
                <w:rFonts w:ascii="Arial" w:hAnsi="Arial" w:cs="Arial"/>
              </w:rPr>
            </w:pPr>
            <w:r w:rsidRPr="008C6D98">
              <w:rPr>
                <w:rFonts w:ascii="Arial" w:hAnsi="Arial" w:cs="Arial"/>
                <w:color w:val="000000"/>
              </w:rPr>
              <w:t>HRVATSKE</w:t>
            </w:r>
            <w:r w:rsidRPr="008C6D98">
              <w:rPr>
                <w:rFonts w:ascii="Arial" w:hAnsi="Arial" w:cs="Arial"/>
                <w:color w:val="000000"/>
              </w:rPr>
              <w:br/>
              <w:t xml:space="preserve">VODE </w:t>
            </w:r>
          </w:p>
        </w:tc>
        <w:tc>
          <w:tcPr>
            <w:tcW w:w="667" w:type="pct"/>
            <w:tcBorders>
              <w:top w:val="single" w:color="auto" w:sz="4" w:space="0"/>
              <w:left w:val="single" w:color="auto" w:sz="4" w:space="0"/>
              <w:bottom w:val="single" w:color="auto" w:sz="4" w:space="0"/>
              <w:right w:val="single" w:color="auto" w:sz="4" w:space="0"/>
            </w:tcBorders>
            <w:vAlign w:val="center"/>
          </w:tcPr>
          <w:p w:rsidRPr="008C6D98" w:rsidR="00C909FC" w:rsidP="00175E5C" w:rsidRDefault="00C909FC">
            <w:pPr>
              <w:overflowPunct/>
              <w:autoSpaceDE/>
              <w:autoSpaceDN/>
              <w:adjustRightInd/>
              <w:textAlignment w:val="auto"/>
              <w:rPr>
                <w:rFonts w:ascii="Arial" w:hAnsi="Arial" w:cs="Arial"/>
              </w:rPr>
            </w:pPr>
            <w:r w:rsidRPr="008C6D98">
              <w:rPr>
                <w:rFonts w:ascii="Arial" w:hAnsi="Arial" w:cs="Arial"/>
                <w:color w:val="000000"/>
              </w:rPr>
              <w:t>28921383001</w:t>
            </w:r>
          </w:p>
        </w:tc>
        <w:tc>
          <w:tcPr>
            <w:tcW w:w="520" w:type="pct"/>
            <w:tcBorders>
              <w:top w:val="single" w:color="auto" w:sz="4" w:space="0"/>
              <w:left w:val="single" w:color="auto" w:sz="4" w:space="0"/>
              <w:bottom w:val="single" w:color="auto" w:sz="4" w:space="0"/>
              <w:right w:val="single" w:color="auto" w:sz="4" w:space="0"/>
            </w:tcBorders>
            <w:vAlign w:val="center"/>
          </w:tcPr>
          <w:p w:rsidRPr="008C6D98" w:rsidR="00C909FC" w:rsidP="00175E5C" w:rsidRDefault="00C909FC">
            <w:pPr>
              <w:overflowPunct/>
              <w:autoSpaceDE/>
              <w:autoSpaceDN/>
              <w:adjustRightInd/>
              <w:textAlignment w:val="auto"/>
              <w:rPr>
                <w:rFonts w:ascii="Arial" w:hAnsi="Arial" w:cs="Arial"/>
              </w:rPr>
            </w:pPr>
            <w:r w:rsidRPr="008C6D98">
              <w:rPr>
                <w:rFonts w:ascii="Arial" w:hAnsi="Arial" w:cs="Arial"/>
                <w:color w:val="000000"/>
              </w:rPr>
              <w:t>Zagreb,</w:t>
            </w:r>
            <w:r w:rsidRPr="008C6D98">
              <w:rPr>
                <w:rFonts w:ascii="Arial" w:hAnsi="Arial" w:cs="Arial"/>
                <w:color w:val="000000"/>
              </w:rPr>
              <w:br/>
              <w:t>Ulica grad</w:t>
            </w:r>
            <w:r w:rsidRPr="008C6D98">
              <w:rPr>
                <w:rFonts w:ascii="Arial" w:hAnsi="Arial" w:cs="Arial"/>
                <w:color w:val="000000"/>
              </w:rPr>
              <w:br/>
              <w:t>Vukovara</w:t>
            </w:r>
            <w:r w:rsidRPr="008C6D98">
              <w:rPr>
                <w:rFonts w:ascii="Arial" w:hAnsi="Arial" w:cs="Arial"/>
                <w:color w:val="000000"/>
              </w:rPr>
              <w:br/>
              <w:t>220</w:t>
            </w:r>
          </w:p>
        </w:tc>
        <w:tc>
          <w:tcPr>
            <w:tcW w:w="641" w:type="pct"/>
            <w:tcBorders>
              <w:top w:val="single" w:color="auto" w:sz="4" w:space="0"/>
              <w:left w:val="single" w:color="auto" w:sz="4" w:space="0"/>
              <w:bottom w:val="single" w:color="auto" w:sz="4" w:space="0"/>
              <w:right w:val="single" w:color="auto" w:sz="4" w:space="0"/>
            </w:tcBorders>
            <w:vAlign w:val="center"/>
          </w:tcPr>
          <w:p w:rsidRPr="008C6D98" w:rsidR="00C909FC" w:rsidP="00175E5C" w:rsidRDefault="00C909FC">
            <w:pPr>
              <w:overflowPunct/>
              <w:autoSpaceDE/>
              <w:autoSpaceDN/>
              <w:adjustRightInd/>
              <w:textAlignment w:val="auto"/>
              <w:rPr>
                <w:rFonts w:ascii="Arial" w:hAnsi="Arial" w:cs="Arial"/>
              </w:rPr>
            </w:pPr>
            <w:r w:rsidRPr="008C6D98">
              <w:rPr>
                <w:rFonts w:ascii="Arial" w:hAnsi="Arial" w:cs="Arial"/>
                <w:color w:val="000000"/>
              </w:rPr>
              <w:t>15.699,43</w:t>
            </w:r>
          </w:p>
        </w:tc>
        <w:tc>
          <w:tcPr>
            <w:tcW w:w="767" w:type="pct"/>
            <w:tcBorders>
              <w:top w:val="single" w:color="auto" w:sz="4" w:space="0"/>
              <w:left w:val="single" w:color="auto" w:sz="4" w:space="0"/>
              <w:bottom w:val="single" w:color="auto" w:sz="4" w:space="0"/>
              <w:right w:val="single" w:color="auto" w:sz="4" w:space="0"/>
            </w:tcBorders>
            <w:vAlign w:val="center"/>
          </w:tcPr>
          <w:p w:rsidRPr="008C6D98" w:rsidR="00C909FC" w:rsidP="00175E5C" w:rsidRDefault="00C909FC">
            <w:pPr>
              <w:overflowPunct/>
              <w:autoSpaceDE/>
              <w:autoSpaceDN/>
              <w:adjustRightInd/>
              <w:textAlignment w:val="auto"/>
              <w:rPr>
                <w:rFonts w:ascii="Arial" w:hAnsi="Arial" w:cs="Arial"/>
              </w:rPr>
            </w:pPr>
            <w:r w:rsidRPr="008C6D98">
              <w:rPr>
                <w:rFonts w:ascii="Arial" w:hAnsi="Arial" w:cs="Arial"/>
                <w:color w:val="000000"/>
              </w:rPr>
              <w:t>Specifikacija</w:t>
            </w:r>
            <w:r w:rsidRPr="008C6D98">
              <w:rPr>
                <w:rFonts w:ascii="Arial" w:hAnsi="Arial" w:cs="Arial"/>
                <w:color w:val="000000"/>
              </w:rPr>
              <w:br/>
              <w:t>tražbine,</w:t>
            </w:r>
            <w:r w:rsidRPr="008C6D98">
              <w:rPr>
                <w:rFonts w:ascii="Arial" w:hAnsi="Arial" w:cs="Arial"/>
                <w:color w:val="000000"/>
              </w:rPr>
              <w:br/>
              <w:t>kamatni list,</w:t>
            </w:r>
            <w:r w:rsidRPr="008C6D98">
              <w:rPr>
                <w:rFonts w:ascii="Arial" w:hAnsi="Arial" w:cs="Arial"/>
                <w:color w:val="000000"/>
              </w:rPr>
              <w:br/>
              <w:t>rješenja o ovrsi:</w:t>
            </w:r>
            <w:r w:rsidRPr="008C6D98">
              <w:rPr>
                <w:rFonts w:ascii="Arial" w:hAnsi="Arial" w:cs="Arial"/>
                <w:color w:val="000000"/>
              </w:rPr>
              <w:br/>
              <w:t>Klasa: UP/I-</w:t>
            </w:r>
            <w:r w:rsidRPr="008C6D98">
              <w:rPr>
                <w:rFonts w:ascii="Arial" w:hAnsi="Arial" w:cs="Arial"/>
                <w:color w:val="000000"/>
              </w:rPr>
              <w:br/>
              <w:t>363-03/2018-</w:t>
            </w:r>
            <w:r w:rsidRPr="008C6D98">
              <w:rPr>
                <w:rFonts w:ascii="Arial" w:hAnsi="Arial" w:cs="Arial"/>
                <w:color w:val="000000"/>
              </w:rPr>
              <w:br/>
              <w:t>15/0400 od</w:t>
            </w:r>
            <w:r w:rsidRPr="008C6D98">
              <w:rPr>
                <w:rFonts w:ascii="Arial" w:hAnsi="Arial" w:cs="Arial"/>
                <w:color w:val="000000"/>
              </w:rPr>
              <w:br/>
              <w:t>02.07.2018.,</w:t>
            </w:r>
            <w:r w:rsidRPr="008C6D98">
              <w:rPr>
                <w:rFonts w:ascii="Arial" w:hAnsi="Arial" w:cs="Arial"/>
                <w:color w:val="000000"/>
              </w:rPr>
              <w:br/>
              <w:t>Klasa: UP/I-</w:t>
            </w:r>
            <w:r w:rsidRPr="008C6D98">
              <w:rPr>
                <w:rFonts w:ascii="Arial" w:hAnsi="Arial" w:cs="Arial"/>
                <w:color w:val="000000"/>
              </w:rPr>
              <w:br/>
              <w:t>363-03/2018-</w:t>
            </w:r>
            <w:r w:rsidRPr="008C6D98">
              <w:rPr>
                <w:rFonts w:ascii="Arial" w:hAnsi="Arial" w:cs="Arial"/>
                <w:color w:val="000000"/>
              </w:rPr>
              <w:br/>
              <w:t>15/0399 od</w:t>
            </w:r>
            <w:r w:rsidRPr="008C6D98">
              <w:rPr>
                <w:rFonts w:ascii="Arial" w:hAnsi="Arial" w:cs="Arial"/>
                <w:color w:val="000000"/>
              </w:rPr>
              <w:br/>
              <w:t>02.07.2018.,</w:t>
            </w:r>
            <w:r w:rsidRPr="008C6D98">
              <w:rPr>
                <w:rFonts w:ascii="Arial" w:hAnsi="Arial" w:cs="Arial"/>
                <w:color w:val="000000"/>
              </w:rPr>
              <w:br/>
              <w:t>Klasa: UP/I-</w:t>
            </w:r>
            <w:r w:rsidRPr="008C6D98">
              <w:rPr>
                <w:rFonts w:ascii="Arial" w:hAnsi="Arial" w:cs="Arial"/>
                <w:color w:val="000000"/>
              </w:rPr>
              <w:br/>
              <w:t>363-03/2019-</w:t>
            </w:r>
            <w:r w:rsidRPr="008C6D98">
              <w:rPr>
                <w:rFonts w:ascii="Arial" w:hAnsi="Arial" w:cs="Arial"/>
                <w:color w:val="000000"/>
              </w:rPr>
              <w:br/>
              <w:t>15/0253 od</w:t>
            </w:r>
            <w:r w:rsidRPr="008C6D98">
              <w:rPr>
                <w:rFonts w:ascii="Arial" w:hAnsi="Arial" w:cs="Arial"/>
                <w:color w:val="000000"/>
              </w:rPr>
              <w:br/>
              <w:t>02.09.2019.,</w:t>
            </w:r>
            <w:r w:rsidRPr="008C6D98">
              <w:rPr>
                <w:rFonts w:ascii="Arial" w:hAnsi="Arial" w:cs="Arial"/>
                <w:color w:val="000000"/>
              </w:rPr>
              <w:br/>
              <w:t>rješenje o</w:t>
            </w:r>
            <w:r w:rsidRPr="008C6D98">
              <w:rPr>
                <w:rFonts w:ascii="Arial" w:hAnsi="Arial" w:cs="Arial"/>
                <w:color w:val="000000"/>
              </w:rPr>
              <w:br/>
              <w:t>obvezi: Klasa:</w:t>
            </w:r>
            <w:r w:rsidRPr="008C6D98">
              <w:rPr>
                <w:rFonts w:ascii="Arial" w:hAnsi="Arial" w:cs="Arial"/>
                <w:color w:val="000000"/>
              </w:rPr>
              <w:br/>
              <w:t>UP/I-325-</w:t>
            </w:r>
            <w:r w:rsidRPr="008C6D98">
              <w:rPr>
                <w:rFonts w:ascii="Arial" w:hAnsi="Arial" w:cs="Arial"/>
                <w:color w:val="000000"/>
              </w:rPr>
              <w:br/>
              <w:t>08/2016-</w:t>
            </w:r>
            <w:r w:rsidRPr="008C6D98">
              <w:rPr>
                <w:rFonts w:ascii="Arial" w:hAnsi="Arial" w:cs="Arial"/>
                <w:color w:val="000000"/>
              </w:rPr>
              <w:br/>
              <w:t>14/187160 od</w:t>
            </w:r>
            <w:r w:rsidRPr="008C6D98">
              <w:rPr>
                <w:rFonts w:ascii="Arial" w:hAnsi="Arial" w:cs="Arial"/>
                <w:color w:val="000000"/>
              </w:rPr>
              <w:br/>
              <w:t>24.09.2016.,</w:t>
            </w:r>
            <w:r w:rsidRPr="008C6D98">
              <w:rPr>
                <w:rFonts w:ascii="Arial" w:hAnsi="Arial" w:cs="Arial"/>
                <w:color w:val="000000"/>
              </w:rPr>
              <w:br/>
              <w:t>Klasa: UP/I-</w:t>
            </w:r>
            <w:r w:rsidRPr="008C6D98">
              <w:rPr>
                <w:rFonts w:ascii="Arial" w:hAnsi="Arial" w:cs="Arial"/>
                <w:color w:val="000000"/>
              </w:rPr>
              <w:br/>
              <w:t>325-08/19-</w:t>
            </w:r>
            <w:r w:rsidRPr="008C6D98">
              <w:rPr>
                <w:rFonts w:ascii="Arial" w:hAnsi="Arial" w:cs="Arial"/>
                <w:color w:val="000000"/>
              </w:rPr>
              <w:br/>
              <w:t>14/375015 od</w:t>
            </w:r>
            <w:r w:rsidRPr="008C6D98">
              <w:rPr>
                <w:rFonts w:ascii="Arial" w:hAnsi="Arial" w:cs="Arial"/>
                <w:color w:val="000000"/>
              </w:rPr>
              <w:br/>
              <w:t>18.04.2019.</w:t>
            </w:r>
          </w:p>
        </w:tc>
        <w:tc>
          <w:tcPr>
            <w:tcW w:w="641" w:type="pct"/>
            <w:tcBorders>
              <w:top w:val="single" w:color="auto" w:sz="4" w:space="0"/>
              <w:left w:val="single" w:color="auto" w:sz="4" w:space="0"/>
              <w:bottom w:val="single" w:color="auto" w:sz="4" w:space="0"/>
              <w:right w:val="single" w:color="auto" w:sz="4" w:space="0"/>
            </w:tcBorders>
            <w:vAlign w:val="center"/>
          </w:tcPr>
          <w:p w:rsidRPr="008C6D98" w:rsidR="00C909FC" w:rsidP="00175E5C" w:rsidRDefault="00C909FC">
            <w:pPr>
              <w:overflowPunct/>
              <w:autoSpaceDE/>
              <w:autoSpaceDN/>
              <w:adjustRightInd/>
              <w:textAlignment w:val="auto"/>
              <w:rPr>
                <w:rFonts w:ascii="Arial" w:hAnsi="Arial" w:cs="Arial"/>
              </w:rPr>
            </w:pPr>
            <w:r w:rsidRPr="008C6D98">
              <w:rPr>
                <w:rFonts w:ascii="Arial" w:hAnsi="Arial" w:cs="Arial"/>
                <w:color w:val="000000"/>
              </w:rPr>
              <w:t>15.699,43</w:t>
            </w:r>
          </w:p>
        </w:tc>
        <w:tc>
          <w:tcPr>
            <w:tcW w:w="616" w:type="pct"/>
            <w:tcBorders>
              <w:top w:val="single" w:color="auto" w:sz="4" w:space="0"/>
              <w:left w:val="single" w:color="auto" w:sz="4" w:space="0"/>
              <w:bottom w:val="single" w:color="auto" w:sz="4" w:space="0"/>
              <w:right w:val="single" w:color="auto" w:sz="4" w:space="0"/>
            </w:tcBorders>
            <w:vAlign w:val="center"/>
          </w:tcPr>
          <w:p w:rsidRPr="008C6D98" w:rsidR="00C909FC" w:rsidP="00175E5C" w:rsidRDefault="00C909FC">
            <w:pPr>
              <w:overflowPunct/>
              <w:autoSpaceDE/>
              <w:autoSpaceDN/>
              <w:adjustRightInd/>
              <w:textAlignment w:val="auto"/>
              <w:rPr>
                <w:rFonts w:ascii="Arial" w:hAnsi="Arial" w:cs="Arial"/>
              </w:rPr>
            </w:pPr>
            <w:r w:rsidRPr="008C6D98">
              <w:rPr>
                <w:rFonts w:ascii="Arial" w:hAnsi="Arial" w:cs="Arial"/>
                <w:color w:val="000000"/>
              </w:rPr>
              <w:t>Specifikacija</w:t>
            </w:r>
            <w:r w:rsidRPr="008C6D98">
              <w:rPr>
                <w:rFonts w:ascii="Arial" w:hAnsi="Arial" w:cs="Arial"/>
                <w:color w:val="000000"/>
              </w:rPr>
              <w:br/>
              <w:t>tražbine,</w:t>
            </w:r>
            <w:r w:rsidRPr="008C6D98">
              <w:rPr>
                <w:rFonts w:ascii="Arial" w:hAnsi="Arial" w:cs="Arial"/>
                <w:color w:val="000000"/>
              </w:rPr>
              <w:br/>
              <w:t>kamatni list,</w:t>
            </w:r>
            <w:r w:rsidRPr="008C6D98">
              <w:rPr>
                <w:rFonts w:ascii="Arial" w:hAnsi="Arial" w:cs="Arial"/>
                <w:color w:val="000000"/>
              </w:rPr>
              <w:br/>
              <w:t>rješenja o</w:t>
            </w:r>
            <w:r w:rsidRPr="008C6D98">
              <w:rPr>
                <w:rFonts w:ascii="Arial" w:hAnsi="Arial" w:cs="Arial"/>
                <w:color w:val="000000"/>
              </w:rPr>
              <w:br/>
              <w:t>ovrsi: Klasa:</w:t>
            </w:r>
            <w:r w:rsidRPr="008C6D98">
              <w:rPr>
                <w:rFonts w:ascii="Arial" w:hAnsi="Arial" w:cs="Arial"/>
                <w:color w:val="000000"/>
              </w:rPr>
              <w:br/>
              <w:t>UP/I-363-</w:t>
            </w:r>
            <w:r w:rsidRPr="008C6D98">
              <w:rPr>
                <w:rFonts w:ascii="Arial" w:hAnsi="Arial" w:cs="Arial"/>
                <w:color w:val="000000"/>
              </w:rPr>
              <w:br/>
              <w:t>03/2018-</w:t>
            </w:r>
            <w:r w:rsidRPr="008C6D98">
              <w:rPr>
                <w:rFonts w:ascii="Arial" w:hAnsi="Arial" w:cs="Arial"/>
                <w:color w:val="000000"/>
              </w:rPr>
              <w:br/>
              <w:t>15/0400 od</w:t>
            </w:r>
            <w:r w:rsidRPr="008C6D98">
              <w:rPr>
                <w:rFonts w:ascii="Arial" w:hAnsi="Arial" w:cs="Arial"/>
                <w:color w:val="000000"/>
              </w:rPr>
              <w:br/>
              <w:t>02.07.2018.,</w:t>
            </w:r>
            <w:r w:rsidRPr="008C6D98">
              <w:rPr>
                <w:rFonts w:ascii="Arial" w:hAnsi="Arial" w:cs="Arial"/>
                <w:color w:val="000000"/>
              </w:rPr>
              <w:br/>
              <w:t>Klasa: UP/I-</w:t>
            </w:r>
            <w:r w:rsidRPr="008C6D98">
              <w:rPr>
                <w:rFonts w:ascii="Arial" w:hAnsi="Arial" w:cs="Arial"/>
                <w:color w:val="000000"/>
              </w:rPr>
              <w:br/>
              <w:t>363-</w:t>
            </w:r>
            <w:r w:rsidRPr="008C6D98">
              <w:rPr>
                <w:rFonts w:ascii="Arial" w:hAnsi="Arial" w:cs="Arial"/>
                <w:color w:val="000000"/>
              </w:rPr>
              <w:br/>
              <w:t>03/2018-</w:t>
            </w:r>
            <w:r w:rsidRPr="008C6D98">
              <w:rPr>
                <w:rFonts w:ascii="Arial" w:hAnsi="Arial" w:cs="Arial"/>
                <w:color w:val="000000"/>
              </w:rPr>
              <w:br/>
              <w:t>15/0399 od</w:t>
            </w:r>
            <w:r w:rsidRPr="008C6D98">
              <w:rPr>
                <w:rFonts w:ascii="Arial" w:hAnsi="Arial" w:cs="Arial"/>
                <w:color w:val="000000"/>
              </w:rPr>
              <w:br/>
              <w:t>02.07.2018.,</w:t>
            </w:r>
            <w:r w:rsidRPr="008C6D98">
              <w:rPr>
                <w:rFonts w:ascii="Arial" w:hAnsi="Arial" w:cs="Arial"/>
                <w:color w:val="000000"/>
              </w:rPr>
              <w:br/>
              <w:t>Klasa: UP/I-</w:t>
            </w:r>
            <w:r w:rsidRPr="008C6D98">
              <w:rPr>
                <w:rFonts w:ascii="Arial" w:hAnsi="Arial" w:cs="Arial"/>
                <w:color w:val="000000"/>
              </w:rPr>
              <w:br/>
              <w:t>363-</w:t>
            </w:r>
            <w:r w:rsidRPr="008C6D98">
              <w:rPr>
                <w:rFonts w:ascii="Arial" w:hAnsi="Arial" w:cs="Arial"/>
                <w:color w:val="000000"/>
              </w:rPr>
              <w:br/>
              <w:t>03/2019-</w:t>
            </w:r>
            <w:r w:rsidRPr="008C6D98">
              <w:rPr>
                <w:rFonts w:ascii="Arial" w:hAnsi="Arial" w:cs="Arial"/>
                <w:color w:val="000000"/>
              </w:rPr>
              <w:br/>
              <w:t>15/0253 od</w:t>
            </w:r>
            <w:r w:rsidRPr="008C6D98">
              <w:rPr>
                <w:rFonts w:ascii="Arial" w:hAnsi="Arial" w:cs="Arial"/>
                <w:color w:val="000000"/>
              </w:rPr>
              <w:br/>
              <w:t>02.09.2019.,</w:t>
            </w:r>
            <w:r w:rsidRPr="008C6D98">
              <w:rPr>
                <w:rFonts w:ascii="Arial" w:hAnsi="Arial" w:cs="Arial"/>
                <w:color w:val="000000"/>
              </w:rPr>
              <w:br/>
              <w:t>rješenje o</w:t>
            </w:r>
            <w:r w:rsidRPr="008C6D98">
              <w:rPr>
                <w:rFonts w:ascii="Arial" w:hAnsi="Arial" w:cs="Arial"/>
                <w:color w:val="000000"/>
              </w:rPr>
              <w:br/>
              <w:t>obvezi:</w:t>
            </w:r>
            <w:r w:rsidRPr="008C6D98">
              <w:rPr>
                <w:rFonts w:ascii="Arial" w:hAnsi="Arial" w:cs="Arial"/>
                <w:color w:val="000000"/>
              </w:rPr>
              <w:br/>
              <w:t>Klasa: UP/I-</w:t>
            </w:r>
            <w:r w:rsidRPr="008C6D98">
              <w:rPr>
                <w:rFonts w:ascii="Arial" w:hAnsi="Arial" w:cs="Arial"/>
                <w:color w:val="000000"/>
              </w:rPr>
              <w:br/>
              <w:t>325-</w:t>
            </w:r>
            <w:r w:rsidRPr="008C6D98">
              <w:rPr>
                <w:rFonts w:ascii="Arial" w:hAnsi="Arial" w:cs="Arial"/>
                <w:color w:val="000000"/>
              </w:rPr>
              <w:br/>
            </w:r>
            <w:r w:rsidRPr="008C6D98">
              <w:rPr>
                <w:rFonts w:ascii="Arial" w:hAnsi="Arial" w:cs="Arial"/>
                <w:color w:val="000000"/>
              </w:rPr>
              <w:lastRenderedPageBreak/>
              <w:t>08/2016-</w:t>
            </w:r>
            <w:r w:rsidRPr="008C6D98">
              <w:rPr>
                <w:rFonts w:ascii="Arial" w:hAnsi="Arial" w:cs="Arial"/>
                <w:color w:val="000000"/>
              </w:rPr>
              <w:br/>
              <w:t>14/187160</w:t>
            </w:r>
            <w:r w:rsidRPr="008C6D98">
              <w:rPr>
                <w:rFonts w:ascii="Arial" w:hAnsi="Arial" w:cs="Arial"/>
                <w:color w:val="000000"/>
              </w:rPr>
              <w:br/>
              <w:t>od</w:t>
            </w:r>
            <w:r w:rsidRPr="008C6D98">
              <w:rPr>
                <w:rFonts w:ascii="Arial" w:hAnsi="Arial" w:cs="Arial"/>
                <w:color w:val="000000"/>
              </w:rPr>
              <w:br/>
              <w:t>24.09.2016.,</w:t>
            </w:r>
            <w:r w:rsidRPr="008C6D98">
              <w:rPr>
                <w:rFonts w:ascii="Arial" w:hAnsi="Arial" w:cs="Arial"/>
                <w:color w:val="000000"/>
              </w:rPr>
              <w:br/>
              <w:t>Klasa: UP/I-</w:t>
            </w:r>
            <w:r w:rsidRPr="008C6D98">
              <w:rPr>
                <w:rFonts w:ascii="Arial" w:hAnsi="Arial" w:cs="Arial"/>
                <w:color w:val="000000"/>
              </w:rPr>
              <w:br/>
              <w:t>325-08/19-14/375015</w:t>
            </w:r>
            <w:r w:rsidRPr="008C6D98">
              <w:rPr>
                <w:rFonts w:ascii="Arial" w:hAnsi="Arial" w:cs="Arial"/>
                <w:color w:val="000000"/>
              </w:rPr>
              <w:br/>
              <w:t>od</w:t>
            </w:r>
            <w:r w:rsidRPr="008C6D98">
              <w:rPr>
                <w:rFonts w:ascii="Arial" w:hAnsi="Arial" w:cs="Arial"/>
                <w:color w:val="000000"/>
              </w:rPr>
              <w:br/>
              <w:t>18.04.2019.</w:t>
            </w:r>
          </w:p>
        </w:tc>
      </w:tr>
    </w:tbl>
    <w:p w:rsidRPr="008C6D98" w:rsidR="009E2B6E" w:rsidP="00111BDA" w:rsidRDefault="009E2B6E">
      <w:pPr>
        <w:overflowPunct/>
        <w:autoSpaceDE/>
        <w:autoSpaceDN/>
        <w:adjustRightInd/>
        <w:textAlignment w:val="auto"/>
        <w:rPr>
          <w:rFonts w:ascii="Calibri" w:hAnsi="Calibri"/>
          <w:sz w:val="24"/>
          <w:szCs w:val="24"/>
          <w:lang w:eastAsia="en-US"/>
        </w:rPr>
      </w:pPr>
    </w:p>
    <w:p w:rsidR="00F513AE" w:rsidP="00111BDA" w:rsidRDefault="00F513AE">
      <w:pPr>
        <w:overflowPunct/>
        <w:autoSpaceDE/>
        <w:autoSpaceDN/>
        <w:adjustRightInd/>
        <w:textAlignment w:val="auto"/>
        <w:rPr>
          <w:rFonts w:ascii="Arial" w:hAnsi="Arial" w:cs="Arial"/>
          <w:sz w:val="24"/>
          <w:szCs w:val="24"/>
        </w:rPr>
      </w:pPr>
    </w:p>
    <w:p w:rsidR="0098164F" w:rsidP="00111BDA" w:rsidRDefault="0098164F">
      <w:pPr>
        <w:overflowPunct/>
        <w:autoSpaceDE/>
        <w:autoSpaceDN/>
        <w:adjustRightInd/>
        <w:textAlignment w:val="auto"/>
        <w:rPr>
          <w:rFonts w:ascii="Arial" w:hAnsi="Arial" w:cs="Arial"/>
          <w:sz w:val="24"/>
          <w:szCs w:val="24"/>
        </w:rPr>
      </w:pPr>
      <w:r>
        <w:rPr>
          <w:rFonts w:ascii="Arial" w:hAnsi="Arial" w:cs="Arial"/>
          <w:sz w:val="24"/>
          <w:szCs w:val="24"/>
        </w:rPr>
        <w:tab/>
        <w:t xml:space="preserve">Stečajni upravitelj ističe da je osporio iznos od 67.391,78 kn na ime tražbine vjerovnika RH-MF-PU u prvom višem isplatnom redu jer je predmetni iznos uključen u bruto iznose priznate radnicima, a radi se o ovršnoj ispravi. </w:t>
      </w:r>
    </w:p>
    <w:p w:rsidRPr="008C6D98" w:rsidR="0098164F" w:rsidP="00111BDA" w:rsidRDefault="0098164F">
      <w:pPr>
        <w:overflowPunct/>
        <w:autoSpaceDE/>
        <w:autoSpaceDN/>
        <w:adjustRightInd/>
        <w:textAlignment w:val="auto"/>
        <w:rPr>
          <w:rFonts w:ascii="Arial" w:hAnsi="Arial" w:cs="Arial"/>
          <w:sz w:val="24"/>
          <w:szCs w:val="24"/>
        </w:rPr>
      </w:pPr>
      <w:r>
        <w:rPr>
          <w:rFonts w:ascii="Arial" w:hAnsi="Arial" w:cs="Arial"/>
          <w:sz w:val="24"/>
          <w:szCs w:val="24"/>
        </w:rPr>
        <w:tab/>
        <w:t xml:space="preserve">Prisutni vjerovnik RH-MF-PU izjavljuje da priznaje osnovanost osporavanja. </w:t>
      </w:r>
    </w:p>
    <w:p w:rsidRPr="008C6D98" w:rsidR="000857AF" w:rsidP="001C716F" w:rsidRDefault="000857AF">
      <w:pPr>
        <w:ind w:firstLine="720"/>
        <w:jc w:val="both"/>
        <w:rPr>
          <w:rFonts w:ascii="Arial" w:hAnsi="Arial" w:cs="Arial"/>
          <w:sz w:val="24"/>
          <w:szCs w:val="24"/>
        </w:rPr>
      </w:pPr>
      <w:r w:rsidRPr="008C6D98">
        <w:rPr>
          <w:rFonts w:ascii="Arial" w:hAnsi="Arial" w:cs="Arial"/>
          <w:sz w:val="24"/>
          <w:szCs w:val="24"/>
        </w:rPr>
        <w:t>S obzirom da su ispitane sve prijavljene tražbine, sud izjavljuje da će rješenje o tome u kojem iznosu i u ko</w:t>
      </w:r>
      <w:r w:rsidRPr="008C6D98" w:rsidR="00A51DA6">
        <w:rPr>
          <w:rFonts w:ascii="Arial" w:hAnsi="Arial" w:cs="Arial"/>
          <w:sz w:val="24"/>
          <w:szCs w:val="24"/>
        </w:rPr>
        <w:t xml:space="preserve">jem isplatnom redu su utvrđene </w:t>
      </w:r>
      <w:r w:rsidRPr="008C6D98">
        <w:rPr>
          <w:rFonts w:ascii="Arial" w:hAnsi="Arial" w:cs="Arial"/>
          <w:sz w:val="24"/>
          <w:szCs w:val="24"/>
        </w:rPr>
        <w:t>biti objavljeno na e-oglasnoj ploči suda.</w:t>
      </w:r>
    </w:p>
    <w:p w:rsidRPr="008C6D98" w:rsidR="000857AF" w:rsidP="001C716F" w:rsidRDefault="00E75613">
      <w:pPr>
        <w:ind w:firstLine="720"/>
        <w:jc w:val="both"/>
        <w:rPr>
          <w:rFonts w:ascii="Arial" w:hAnsi="Arial" w:cs="Arial"/>
          <w:bCs/>
          <w:sz w:val="24"/>
          <w:szCs w:val="24"/>
        </w:rPr>
      </w:pPr>
      <w:r w:rsidRPr="008C6D98">
        <w:rPr>
          <w:rFonts w:ascii="Arial" w:hAnsi="Arial" w:cs="Arial"/>
          <w:bCs/>
          <w:sz w:val="24"/>
          <w:szCs w:val="24"/>
        </w:rPr>
        <w:t>Sud</w:t>
      </w:r>
      <w:r w:rsidRPr="008C6D98" w:rsidR="000857AF">
        <w:rPr>
          <w:rFonts w:ascii="Arial" w:hAnsi="Arial" w:cs="Arial"/>
          <w:bCs/>
          <w:sz w:val="24"/>
          <w:szCs w:val="24"/>
        </w:rPr>
        <w:t xml:space="preserve"> objavljuje da se u tablici navedene tražbine stečajnih vjerovnika smatraju utvrđenim  i razvrstavaju u</w:t>
      </w:r>
      <w:r w:rsidRPr="008C6D98" w:rsidR="002742D9">
        <w:rPr>
          <w:rFonts w:ascii="Arial" w:hAnsi="Arial" w:cs="Arial"/>
          <w:bCs/>
          <w:sz w:val="24"/>
          <w:szCs w:val="24"/>
        </w:rPr>
        <w:t xml:space="preserve"> </w:t>
      </w:r>
      <w:r w:rsidRPr="008C6D98" w:rsidR="00E84D5F">
        <w:rPr>
          <w:rFonts w:ascii="Arial" w:hAnsi="Arial" w:cs="Arial"/>
          <w:bCs/>
          <w:sz w:val="24"/>
          <w:szCs w:val="24"/>
        </w:rPr>
        <w:t xml:space="preserve"> </w:t>
      </w:r>
      <w:r w:rsidRPr="008C6D98" w:rsidR="0035768A">
        <w:rPr>
          <w:rFonts w:ascii="Arial" w:hAnsi="Arial" w:cs="Arial"/>
          <w:bCs/>
          <w:sz w:val="24"/>
          <w:szCs w:val="24"/>
        </w:rPr>
        <w:t xml:space="preserve"> </w:t>
      </w:r>
      <w:r w:rsidRPr="008C6D98" w:rsidR="00CE6891">
        <w:rPr>
          <w:rFonts w:ascii="Arial" w:hAnsi="Arial" w:cs="Arial"/>
          <w:bCs/>
          <w:sz w:val="24"/>
          <w:szCs w:val="24"/>
        </w:rPr>
        <w:t xml:space="preserve">I i </w:t>
      </w:r>
      <w:r w:rsidRPr="008C6D98" w:rsidR="000857AF">
        <w:rPr>
          <w:rFonts w:ascii="Arial" w:hAnsi="Arial" w:cs="Arial"/>
          <w:bCs/>
          <w:sz w:val="24"/>
          <w:szCs w:val="24"/>
        </w:rPr>
        <w:t xml:space="preserve"> II</w:t>
      </w:r>
      <w:r w:rsidRPr="008C6D98" w:rsidR="00867982">
        <w:rPr>
          <w:rFonts w:ascii="Arial" w:hAnsi="Arial" w:cs="Arial"/>
          <w:bCs/>
          <w:sz w:val="24"/>
          <w:szCs w:val="24"/>
        </w:rPr>
        <w:t>.</w:t>
      </w:r>
      <w:r w:rsidRPr="008C6D98" w:rsidR="000857AF">
        <w:rPr>
          <w:rFonts w:ascii="Arial" w:hAnsi="Arial" w:cs="Arial"/>
          <w:bCs/>
          <w:sz w:val="24"/>
          <w:szCs w:val="24"/>
        </w:rPr>
        <w:t xml:space="preserve"> viši isplatni red.</w:t>
      </w:r>
    </w:p>
    <w:p w:rsidRPr="008C6D98" w:rsidR="00BF2334" w:rsidP="000B3A4F" w:rsidRDefault="00BF2334">
      <w:pPr>
        <w:jc w:val="both"/>
        <w:rPr>
          <w:rFonts w:ascii="Arial" w:hAnsi="Arial" w:cs="Arial"/>
          <w:bCs/>
          <w:sz w:val="24"/>
          <w:szCs w:val="24"/>
        </w:rPr>
      </w:pPr>
    </w:p>
    <w:p w:rsidRPr="008C6D98" w:rsidR="000857AF" w:rsidP="000857AF" w:rsidRDefault="000857AF">
      <w:pPr>
        <w:numPr>
          <w:ilvl w:val="12"/>
          <w:numId w:val="0"/>
        </w:numPr>
        <w:ind w:firstLine="720"/>
        <w:jc w:val="both"/>
        <w:rPr>
          <w:rFonts w:ascii="Arial" w:hAnsi="Arial" w:cs="Arial"/>
          <w:bCs/>
          <w:sz w:val="24"/>
          <w:szCs w:val="24"/>
        </w:rPr>
      </w:pPr>
      <w:r w:rsidRPr="008C6D98">
        <w:rPr>
          <w:rFonts w:ascii="Arial" w:hAnsi="Arial" w:cs="Arial"/>
          <w:bCs/>
          <w:sz w:val="24"/>
          <w:szCs w:val="24"/>
        </w:rPr>
        <w:t xml:space="preserve">Stečajni upravitelj ističe kako </w:t>
      </w:r>
      <w:r w:rsidRPr="008C6D98" w:rsidR="00823271">
        <w:rPr>
          <w:rFonts w:ascii="Arial" w:hAnsi="Arial" w:cs="Arial"/>
          <w:bCs/>
          <w:sz w:val="24"/>
          <w:szCs w:val="24"/>
        </w:rPr>
        <w:t xml:space="preserve"> </w:t>
      </w:r>
      <w:r w:rsidRPr="008C6D98" w:rsidR="00700A21">
        <w:rPr>
          <w:rFonts w:ascii="Arial" w:hAnsi="Arial" w:cs="Arial"/>
          <w:bCs/>
          <w:sz w:val="24"/>
          <w:szCs w:val="24"/>
        </w:rPr>
        <w:t>postoje</w:t>
      </w:r>
      <w:r w:rsidRPr="008C6D98" w:rsidR="00963EC3">
        <w:rPr>
          <w:rFonts w:ascii="Arial" w:hAnsi="Arial" w:cs="Arial"/>
          <w:bCs/>
          <w:sz w:val="24"/>
          <w:szCs w:val="24"/>
        </w:rPr>
        <w:t xml:space="preserve"> </w:t>
      </w:r>
      <w:r w:rsidRPr="008C6D98" w:rsidR="00700A21">
        <w:rPr>
          <w:rFonts w:ascii="Arial" w:hAnsi="Arial" w:cs="Arial"/>
          <w:bCs/>
          <w:sz w:val="24"/>
          <w:szCs w:val="24"/>
        </w:rPr>
        <w:t>razlučna</w:t>
      </w:r>
      <w:r w:rsidRPr="008C6D98" w:rsidR="000C07BB">
        <w:rPr>
          <w:rFonts w:ascii="Arial" w:hAnsi="Arial" w:cs="Arial"/>
          <w:bCs/>
          <w:sz w:val="24"/>
          <w:szCs w:val="24"/>
        </w:rPr>
        <w:t xml:space="preserve"> prava i to:</w:t>
      </w:r>
    </w:p>
    <w:p w:rsidRPr="008C6D98" w:rsidR="000857AF" w:rsidP="000857AF" w:rsidRDefault="000857AF">
      <w:pPr>
        <w:numPr>
          <w:ilvl w:val="12"/>
          <w:numId w:val="0"/>
        </w:numPr>
        <w:jc w:val="both"/>
        <w:rPr>
          <w:rFonts w:ascii="Arial" w:hAnsi="Arial" w:cs="Arial"/>
          <w:bCs/>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677"/>
        <w:gridCol w:w="1218"/>
        <w:gridCol w:w="1298"/>
        <w:gridCol w:w="1012"/>
        <w:gridCol w:w="1101"/>
        <w:gridCol w:w="1248"/>
        <w:gridCol w:w="1494"/>
        <w:gridCol w:w="1572"/>
      </w:tblGrid>
      <w:tr w:rsidRPr="008C6D98" w:rsidR="008C6D98" w:rsidTr="00AC0700">
        <w:tc>
          <w:tcPr>
            <w:tcW w:w="352" w:type="pct"/>
            <w:tcBorders>
              <w:top w:val="single" w:color="auto" w:sz="4" w:space="0"/>
              <w:left w:val="single" w:color="auto" w:sz="4" w:space="0"/>
              <w:bottom w:val="single" w:color="auto" w:sz="4" w:space="0"/>
              <w:right w:val="single" w:color="auto" w:sz="4" w:space="0"/>
            </w:tcBorders>
            <w:vAlign w:val="center"/>
            <w:hideMark/>
          </w:tcPr>
          <w:p w:rsidRPr="008C6D98" w:rsidR="000C07BB" w:rsidP="00AC0700" w:rsidRDefault="000C07BB">
            <w:pPr>
              <w:overflowPunct/>
              <w:autoSpaceDE/>
              <w:autoSpaceDN/>
              <w:adjustRightInd/>
              <w:textAlignment w:val="auto"/>
              <w:rPr>
                <w:rFonts w:ascii="Arial" w:hAnsi="Arial" w:cs="Arial"/>
              </w:rPr>
            </w:pPr>
            <w:r w:rsidRPr="008C6D98">
              <w:rPr>
                <w:rFonts w:ascii="Arial" w:hAnsi="Arial" w:cs="Arial"/>
                <w:color w:val="000000"/>
              </w:rPr>
              <w:t>Redni</w:t>
            </w:r>
            <w:r w:rsidRPr="008C6D98">
              <w:rPr>
                <w:rFonts w:ascii="Arial" w:hAnsi="Arial" w:cs="Arial"/>
                <w:color w:val="000000"/>
              </w:rPr>
              <w:br/>
              <w:t>broj</w:t>
            </w:r>
          </w:p>
        </w:tc>
        <w:tc>
          <w:tcPr>
            <w:tcW w:w="633" w:type="pct"/>
            <w:tcBorders>
              <w:top w:val="single" w:color="auto" w:sz="4" w:space="0"/>
              <w:left w:val="single" w:color="auto" w:sz="4" w:space="0"/>
              <w:bottom w:val="single" w:color="auto" w:sz="4" w:space="0"/>
              <w:right w:val="single" w:color="auto" w:sz="4" w:space="0"/>
            </w:tcBorders>
            <w:vAlign w:val="center"/>
            <w:hideMark/>
          </w:tcPr>
          <w:p w:rsidRPr="008C6D98" w:rsidR="000C07BB" w:rsidP="00AC0700" w:rsidRDefault="000C07BB">
            <w:pPr>
              <w:overflowPunct/>
              <w:autoSpaceDE/>
              <w:autoSpaceDN/>
              <w:adjustRightInd/>
              <w:textAlignment w:val="auto"/>
              <w:rPr>
                <w:rFonts w:ascii="Arial" w:hAnsi="Arial" w:cs="Arial"/>
              </w:rPr>
            </w:pPr>
            <w:r w:rsidRPr="008C6D98">
              <w:rPr>
                <w:rFonts w:ascii="Arial" w:hAnsi="Arial" w:cs="Arial"/>
                <w:color w:val="000000"/>
              </w:rPr>
              <w:t>Ime i</w:t>
            </w:r>
            <w:r w:rsidRPr="008C6D98">
              <w:rPr>
                <w:rFonts w:ascii="Arial" w:hAnsi="Arial" w:cs="Arial"/>
                <w:color w:val="000000"/>
              </w:rPr>
              <w:br/>
              <w:t>prezime /</w:t>
            </w:r>
            <w:r w:rsidRPr="008C6D98">
              <w:rPr>
                <w:rFonts w:ascii="Arial" w:hAnsi="Arial" w:cs="Arial"/>
                <w:color w:val="000000"/>
              </w:rPr>
              <w:br/>
              <w:t>tvrtka ili</w:t>
            </w:r>
            <w:r w:rsidRPr="008C6D98">
              <w:rPr>
                <w:rFonts w:ascii="Arial" w:hAnsi="Arial" w:cs="Arial"/>
                <w:color w:val="000000"/>
              </w:rPr>
              <w:br/>
              <w:t>naziv</w:t>
            </w:r>
            <w:r w:rsidRPr="008C6D98">
              <w:rPr>
                <w:rFonts w:ascii="Arial" w:hAnsi="Arial" w:cs="Arial"/>
                <w:color w:val="000000"/>
              </w:rPr>
              <w:br/>
              <w:t>razlučnog</w:t>
            </w:r>
            <w:r w:rsidRPr="008C6D98">
              <w:rPr>
                <w:rFonts w:ascii="Arial" w:hAnsi="Arial" w:cs="Arial"/>
                <w:color w:val="000000"/>
              </w:rPr>
              <w:br/>
              <w:t>vjerovnika</w:t>
            </w:r>
          </w:p>
        </w:tc>
        <w:tc>
          <w:tcPr>
            <w:tcW w:w="675" w:type="pct"/>
            <w:tcBorders>
              <w:top w:val="single" w:color="auto" w:sz="4" w:space="0"/>
              <w:left w:val="single" w:color="auto" w:sz="4" w:space="0"/>
              <w:bottom w:val="single" w:color="auto" w:sz="4" w:space="0"/>
              <w:right w:val="single" w:color="auto" w:sz="4" w:space="0"/>
            </w:tcBorders>
            <w:vAlign w:val="center"/>
            <w:hideMark/>
          </w:tcPr>
          <w:p w:rsidRPr="008C6D98" w:rsidR="000C07BB" w:rsidP="00AC0700" w:rsidRDefault="000C07BB">
            <w:pPr>
              <w:overflowPunct/>
              <w:autoSpaceDE/>
              <w:autoSpaceDN/>
              <w:adjustRightInd/>
              <w:textAlignment w:val="auto"/>
              <w:rPr>
                <w:rFonts w:ascii="Arial" w:hAnsi="Arial" w:cs="Arial"/>
              </w:rPr>
            </w:pPr>
            <w:r w:rsidRPr="008C6D98">
              <w:rPr>
                <w:rFonts w:ascii="Arial" w:hAnsi="Arial" w:cs="Arial"/>
                <w:color w:val="000000"/>
              </w:rPr>
              <w:t>OIB</w:t>
            </w:r>
            <w:r w:rsidRPr="008C6D98">
              <w:rPr>
                <w:rFonts w:ascii="Arial" w:hAnsi="Arial" w:cs="Arial"/>
                <w:color w:val="000000"/>
              </w:rPr>
              <w:br/>
              <w:t>razlučnog</w:t>
            </w:r>
            <w:r w:rsidRPr="008C6D98">
              <w:rPr>
                <w:rFonts w:ascii="Arial" w:hAnsi="Arial" w:cs="Arial"/>
                <w:color w:val="000000"/>
              </w:rPr>
              <w:br/>
              <w:t>vjerovnika</w:t>
            </w:r>
          </w:p>
        </w:tc>
        <w:tc>
          <w:tcPr>
            <w:tcW w:w="526" w:type="pct"/>
            <w:tcBorders>
              <w:top w:val="single" w:color="auto" w:sz="4" w:space="0"/>
              <w:left w:val="single" w:color="auto" w:sz="4" w:space="0"/>
              <w:bottom w:val="single" w:color="auto" w:sz="4" w:space="0"/>
              <w:right w:val="single" w:color="auto" w:sz="4" w:space="0"/>
            </w:tcBorders>
            <w:vAlign w:val="center"/>
            <w:hideMark/>
          </w:tcPr>
          <w:p w:rsidRPr="008C6D98" w:rsidR="000C07BB" w:rsidP="00AC0700" w:rsidRDefault="000C07BB">
            <w:pPr>
              <w:overflowPunct/>
              <w:autoSpaceDE/>
              <w:autoSpaceDN/>
              <w:adjustRightInd/>
              <w:textAlignment w:val="auto"/>
              <w:rPr>
                <w:rFonts w:ascii="Arial" w:hAnsi="Arial" w:cs="Arial"/>
              </w:rPr>
            </w:pPr>
            <w:r w:rsidRPr="008C6D98">
              <w:rPr>
                <w:rFonts w:ascii="Arial" w:hAnsi="Arial" w:cs="Arial"/>
                <w:color w:val="000000"/>
              </w:rPr>
              <w:t>Adresa /</w:t>
            </w:r>
            <w:r w:rsidRPr="008C6D98">
              <w:rPr>
                <w:rFonts w:ascii="Arial" w:hAnsi="Arial" w:cs="Arial"/>
                <w:color w:val="000000"/>
              </w:rPr>
              <w:br/>
              <w:t>sjedište</w:t>
            </w:r>
            <w:r w:rsidRPr="008C6D98">
              <w:rPr>
                <w:rFonts w:ascii="Arial" w:hAnsi="Arial" w:cs="Arial"/>
                <w:color w:val="000000"/>
              </w:rPr>
              <w:br/>
              <w:t>razlučnog</w:t>
            </w:r>
            <w:r w:rsidRPr="008C6D98">
              <w:rPr>
                <w:rFonts w:ascii="Arial" w:hAnsi="Arial" w:cs="Arial"/>
                <w:color w:val="000000"/>
              </w:rPr>
              <w:br/>
              <w:t>vjerovnika</w:t>
            </w:r>
          </w:p>
        </w:tc>
        <w:tc>
          <w:tcPr>
            <w:tcW w:w="572" w:type="pct"/>
            <w:tcBorders>
              <w:top w:val="single" w:color="auto" w:sz="4" w:space="0"/>
              <w:left w:val="single" w:color="auto" w:sz="4" w:space="0"/>
              <w:bottom w:val="single" w:color="auto" w:sz="4" w:space="0"/>
              <w:right w:val="single" w:color="auto" w:sz="4" w:space="0"/>
            </w:tcBorders>
            <w:vAlign w:val="center"/>
            <w:hideMark/>
          </w:tcPr>
          <w:p w:rsidRPr="008C6D98" w:rsidR="000C07BB" w:rsidP="00AC0700" w:rsidRDefault="000C07BB">
            <w:pPr>
              <w:overflowPunct/>
              <w:autoSpaceDE/>
              <w:autoSpaceDN/>
              <w:adjustRightInd/>
              <w:textAlignment w:val="auto"/>
              <w:rPr>
                <w:rFonts w:ascii="Arial" w:hAnsi="Arial" w:cs="Arial"/>
              </w:rPr>
            </w:pPr>
            <w:r w:rsidRPr="008C6D98">
              <w:rPr>
                <w:rFonts w:ascii="Arial" w:hAnsi="Arial" w:cs="Arial"/>
                <w:color w:val="000000"/>
              </w:rPr>
              <w:t>Javna</w:t>
            </w:r>
            <w:r w:rsidRPr="008C6D98">
              <w:rPr>
                <w:rFonts w:ascii="Arial" w:hAnsi="Arial" w:cs="Arial"/>
                <w:color w:val="000000"/>
              </w:rPr>
              <w:br/>
              <w:t>knjiga u</w:t>
            </w:r>
            <w:r w:rsidRPr="008C6D98">
              <w:rPr>
                <w:rFonts w:ascii="Arial" w:hAnsi="Arial" w:cs="Arial"/>
                <w:color w:val="000000"/>
              </w:rPr>
              <w:br/>
              <w:t>koju je</w:t>
            </w:r>
            <w:r w:rsidRPr="008C6D98">
              <w:rPr>
                <w:rFonts w:ascii="Arial" w:hAnsi="Arial" w:cs="Arial"/>
                <w:color w:val="000000"/>
              </w:rPr>
              <w:br/>
              <w:t>razlučno</w:t>
            </w:r>
            <w:r w:rsidRPr="008C6D98">
              <w:rPr>
                <w:rFonts w:ascii="Arial" w:hAnsi="Arial" w:cs="Arial"/>
                <w:color w:val="000000"/>
              </w:rPr>
              <w:br/>
              <w:t>pravo</w:t>
            </w:r>
            <w:r w:rsidRPr="008C6D98">
              <w:rPr>
                <w:rFonts w:ascii="Arial" w:hAnsi="Arial" w:cs="Arial"/>
                <w:color w:val="000000"/>
              </w:rPr>
              <w:br/>
              <w:t>upisano</w:t>
            </w:r>
          </w:p>
        </w:tc>
        <w:tc>
          <w:tcPr>
            <w:tcW w:w="649" w:type="pct"/>
            <w:tcBorders>
              <w:top w:val="single" w:color="auto" w:sz="4" w:space="0"/>
              <w:left w:val="single" w:color="auto" w:sz="4" w:space="0"/>
              <w:bottom w:val="single" w:color="auto" w:sz="4" w:space="0"/>
              <w:right w:val="single" w:color="auto" w:sz="4" w:space="0"/>
            </w:tcBorders>
            <w:vAlign w:val="center"/>
            <w:hideMark/>
          </w:tcPr>
          <w:p w:rsidRPr="008C6D98" w:rsidR="000C07BB" w:rsidP="00AC0700" w:rsidRDefault="000C07BB">
            <w:pPr>
              <w:overflowPunct/>
              <w:autoSpaceDE/>
              <w:autoSpaceDN/>
              <w:adjustRightInd/>
              <w:textAlignment w:val="auto"/>
              <w:rPr>
                <w:rFonts w:ascii="Arial" w:hAnsi="Arial" w:cs="Arial"/>
              </w:rPr>
            </w:pPr>
            <w:r w:rsidRPr="008C6D98">
              <w:rPr>
                <w:rFonts w:ascii="Arial" w:hAnsi="Arial" w:cs="Arial"/>
                <w:color w:val="000000"/>
              </w:rPr>
              <w:t>Iznos</w:t>
            </w:r>
            <w:r w:rsidRPr="008C6D98">
              <w:rPr>
                <w:rFonts w:ascii="Arial" w:hAnsi="Arial" w:cs="Arial"/>
                <w:color w:val="000000"/>
              </w:rPr>
              <w:br/>
              <w:t>tražbine</w:t>
            </w:r>
            <w:r w:rsidRPr="008C6D98">
              <w:rPr>
                <w:rFonts w:ascii="Arial" w:hAnsi="Arial" w:cs="Arial"/>
                <w:color w:val="000000"/>
              </w:rPr>
              <w:br/>
              <w:t>osigurane</w:t>
            </w:r>
            <w:r w:rsidRPr="008C6D98">
              <w:rPr>
                <w:rFonts w:ascii="Arial" w:hAnsi="Arial" w:cs="Arial"/>
                <w:color w:val="000000"/>
              </w:rPr>
              <w:br/>
              <w:t>razlučnim</w:t>
            </w:r>
            <w:r w:rsidRPr="008C6D98">
              <w:rPr>
                <w:rFonts w:ascii="Arial" w:hAnsi="Arial" w:cs="Arial"/>
                <w:color w:val="000000"/>
              </w:rPr>
              <w:br/>
              <w:t>pravom (kn)</w:t>
            </w:r>
          </w:p>
        </w:tc>
        <w:tc>
          <w:tcPr>
            <w:tcW w:w="777" w:type="pct"/>
            <w:tcBorders>
              <w:top w:val="single" w:color="auto" w:sz="4" w:space="0"/>
              <w:left w:val="single" w:color="auto" w:sz="4" w:space="0"/>
              <w:bottom w:val="single" w:color="auto" w:sz="4" w:space="0"/>
              <w:right w:val="single" w:color="auto" w:sz="4" w:space="0"/>
            </w:tcBorders>
            <w:vAlign w:val="center"/>
            <w:hideMark/>
          </w:tcPr>
          <w:p w:rsidRPr="008C6D98" w:rsidR="000C07BB" w:rsidP="00AC0700" w:rsidRDefault="000C07BB">
            <w:pPr>
              <w:overflowPunct/>
              <w:autoSpaceDE/>
              <w:autoSpaceDN/>
              <w:adjustRightInd/>
              <w:textAlignment w:val="auto"/>
              <w:rPr>
                <w:rFonts w:ascii="Arial" w:hAnsi="Arial" w:cs="Arial"/>
              </w:rPr>
            </w:pPr>
            <w:r w:rsidRPr="008C6D98">
              <w:rPr>
                <w:rFonts w:ascii="Arial" w:hAnsi="Arial" w:cs="Arial"/>
                <w:color w:val="000000"/>
              </w:rPr>
              <w:t>Pravnu osnovu</w:t>
            </w:r>
            <w:r w:rsidRPr="008C6D98">
              <w:rPr>
                <w:rFonts w:ascii="Arial" w:hAnsi="Arial" w:cs="Arial"/>
                <w:color w:val="000000"/>
              </w:rPr>
              <w:br/>
              <w:t>tražbine</w:t>
            </w:r>
            <w:r w:rsidRPr="008C6D98">
              <w:rPr>
                <w:rFonts w:ascii="Arial" w:hAnsi="Arial" w:cs="Arial"/>
                <w:color w:val="000000"/>
              </w:rPr>
              <w:br/>
              <w:t>osigurane</w:t>
            </w:r>
            <w:r w:rsidRPr="008C6D98">
              <w:rPr>
                <w:rFonts w:ascii="Arial" w:hAnsi="Arial" w:cs="Arial"/>
                <w:color w:val="000000"/>
              </w:rPr>
              <w:br/>
              <w:t>razlučnim</w:t>
            </w:r>
            <w:r w:rsidRPr="008C6D98">
              <w:rPr>
                <w:rFonts w:ascii="Arial" w:hAnsi="Arial" w:cs="Arial"/>
                <w:color w:val="000000"/>
              </w:rPr>
              <w:br/>
              <w:t>pravom</w:t>
            </w:r>
          </w:p>
        </w:tc>
        <w:tc>
          <w:tcPr>
            <w:tcW w:w="817" w:type="pct"/>
            <w:tcBorders>
              <w:top w:val="single" w:color="auto" w:sz="4" w:space="0"/>
              <w:left w:val="single" w:color="auto" w:sz="4" w:space="0"/>
              <w:bottom w:val="single" w:color="auto" w:sz="4" w:space="0"/>
              <w:right w:val="single" w:color="auto" w:sz="4" w:space="0"/>
            </w:tcBorders>
            <w:vAlign w:val="center"/>
            <w:hideMark/>
          </w:tcPr>
          <w:p w:rsidRPr="008C6D98" w:rsidR="000C07BB" w:rsidP="00AC0700" w:rsidRDefault="000C07BB">
            <w:pPr>
              <w:overflowPunct/>
              <w:autoSpaceDE/>
              <w:autoSpaceDN/>
              <w:adjustRightInd/>
              <w:textAlignment w:val="auto"/>
              <w:rPr>
                <w:rFonts w:ascii="Arial" w:hAnsi="Arial" w:cs="Arial"/>
              </w:rPr>
            </w:pPr>
            <w:r w:rsidRPr="008C6D98">
              <w:rPr>
                <w:rFonts w:ascii="Arial" w:hAnsi="Arial" w:cs="Arial"/>
                <w:color w:val="000000"/>
              </w:rPr>
              <w:t>Dio imovine na</w:t>
            </w:r>
            <w:r w:rsidRPr="008C6D98">
              <w:rPr>
                <w:rFonts w:ascii="Arial" w:hAnsi="Arial" w:cs="Arial"/>
                <w:color w:val="000000"/>
              </w:rPr>
              <w:br/>
              <w:t>koji se odnosi</w:t>
            </w:r>
            <w:r w:rsidRPr="008C6D98">
              <w:rPr>
                <w:rFonts w:ascii="Arial" w:hAnsi="Arial" w:cs="Arial"/>
                <w:color w:val="000000"/>
              </w:rPr>
              <w:br/>
              <w:t>razlučno pravo</w:t>
            </w:r>
          </w:p>
        </w:tc>
      </w:tr>
      <w:tr w:rsidRPr="008C6D98" w:rsidR="008C6D98" w:rsidTr="00AC0700">
        <w:tc>
          <w:tcPr>
            <w:tcW w:w="352" w:type="pct"/>
            <w:tcBorders>
              <w:top w:val="single" w:color="auto" w:sz="4" w:space="0"/>
              <w:left w:val="single" w:color="auto" w:sz="4" w:space="0"/>
              <w:bottom w:val="single" w:color="auto" w:sz="4" w:space="0"/>
              <w:right w:val="single" w:color="auto" w:sz="4" w:space="0"/>
            </w:tcBorders>
            <w:vAlign w:val="center"/>
            <w:hideMark/>
          </w:tcPr>
          <w:p w:rsidRPr="008C6D98" w:rsidR="000C07BB" w:rsidP="00AC0700" w:rsidRDefault="000C07BB">
            <w:pPr>
              <w:overflowPunct/>
              <w:autoSpaceDE/>
              <w:autoSpaceDN/>
              <w:adjustRightInd/>
              <w:textAlignment w:val="auto"/>
              <w:rPr>
                <w:rFonts w:ascii="Arial" w:hAnsi="Arial" w:cs="Arial"/>
              </w:rPr>
            </w:pPr>
            <w:r w:rsidRPr="008C6D98">
              <w:rPr>
                <w:rFonts w:ascii="Arial" w:hAnsi="Arial" w:cs="Arial"/>
                <w:color w:val="000000"/>
              </w:rPr>
              <w:t>1</w:t>
            </w:r>
          </w:p>
        </w:tc>
        <w:tc>
          <w:tcPr>
            <w:tcW w:w="633" w:type="pct"/>
            <w:tcBorders>
              <w:top w:val="single" w:color="auto" w:sz="4" w:space="0"/>
              <w:left w:val="single" w:color="auto" w:sz="4" w:space="0"/>
              <w:bottom w:val="single" w:color="auto" w:sz="4" w:space="0"/>
              <w:right w:val="single" w:color="auto" w:sz="4" w:space="0"/>
            </w:tcBorders>
            <w:vAlign w:val="center"/>
            <w:hideMark/>
          </w:tcPr>
          <w:p w:rsidRPr="008C6D98" w:rsidR="000C07BB" w:rsidP="000C07BB" w:rsidRDefault="000C07BB">
            <w:pPr>
              <w:rPr>
                <w:rFonts w:ascii="Arial" w:hAnsi="Arial" w:cs="Arial"/>
              </w:rPr>
            </w:pPr>
            <w:r w:rsidRPr="008C6D98">
              <w:rPr>
                <w:rFonts w:ascii="Arial" w:hAnsi="Arial" w:cs="Arial"/>
                <w:color w:val="000000"/>
              </w:rPr>
              <w:t>Republika</w:t>
            </w:r>
            <w:r w:rsidRPr="008C6D98">
              <w:rPr>
                <w:rFonts w:ascii="Arial" w:hAnsi="Arial" w:cs="Arial"/>
                <w:color w:val="000000"/>
              </w:rPr>
              <w:br/>
              <w:t>Hrvatska,</w:t>
            </w:r>
            <w:r w:rsidRPr="008C6D98">
              <w:rPr>
                <w:rFonts w:ascii="Arial" w:hAnsi="Arial" w:cs="Arial"/>
                <w:color w:val="000000"/>
              </w:rPr>
              <w:br/>
              <w:t>Ministarstvo</w:t>
            </w:r>
            <w:r w:rsidRPr="008C6D98">
              <w:rPr>
                <w:rFonts w:ascii="Arial" w:hAnsi="Arial" w:cs="Arial"/>
                <w:color w:val="000000"/>
              </w:rPr>
              <w:br/>
              <w:t>financija,</w:t>
            </w:r>
            <w:r w:rsidRPr="008C6D98">
              <w:rPr>
                <w:rFonts w:ascii="Arial" w:hAnsi="Arial" w:cs="Arial"/>
                <w:color w:val="000000"/>
              </w:rPr>
              <w:br/>
              <w:t>Porezna</w:t>
            </w:r>
            <w:r w:rsidRPr="008C6D98">
              <w:rPr>
                <w:rFonts w:ascii="Arial" w:hAnsi="Arial" w:cs="Arial"/>
                <w:color w:val="000000"/>
              </w:rPr>
              <w:br/>
              <w:t>uprava,</w:t>
            </w:r>
            <w:r w:rsidRPr="008C6D98">
              <w:rPr>
                <w:rFonts w:ascii="Arial" w:hAnsi="Arial" w:cs="Arial"/>
                <w:color w:val="000000"/>
              </w:rPr>
              <w:br/>
              <w:t>zastupana po</w:t>
            </w:r>
            <w:r w:rsidRPr="008C6D98">
              <w:rPr>
                <w:rFonts w:ascii="Arial" w:hAnsi="Arial" w:cs="Arial"/>
                <w:color w:val="000000"/>
              </w:rPr>
              <w:br/>
              <w:t>Županijskom</w:t>
            </w:r>
            <w:r w:rsidRPr="008C6D98">
              <w:rPr>
                <w:rFonts w:ascii="Arial" w:hAnsi="Arial" w:cs="Arial"/>
                <w:color w:val="000000"/>
              </w:rPr>
              <w:br/>
              <w:t>državnom</w:t>
            </w:r>
            <w:r w:rsidRPr="008C6D98">
              <w:rPr>
                <w:rFonts w:ascii="Arial" w:hAnsi="Arial" w:cs="Arial"/>
                <w:color w:val="000000"/>
              </w:rPr>
              <w:br/>
              <w:t>odvjetništvu</w:t>
            </w:r>
            <w:r w:rsidRPr="008C6D98">
              <w:rPr>
                <w:rFonts w:ascii="Arial" w:hAnsi="Arial" w:cs="Arial"/>
                <w:color w:val="000000"/>
              </w:rPr>
              <w:br/>
              <w:t>Zagrebu</w:t>
            </w:r>
          </w:p>
        </w:tc>
        <w:tc>
          <w:tcPr>
            <w:tcW w:w="675" w:type="pct"/>
            <w:tcBorders>
              <w:top w:val="single" w:color="auto" w:sz="4" w:space="0"/>
              <w:left w:val="single" w:color="auto" w:sz="4" w:space="0"/>
              <w:bottom w:val="single" w:color="auto" w:sz="4" w:space="0"/>
              <w:right w:val="single" w:color="auto" w:sz="4" w:space="0"/>
            </w:tcBorders>
            <w:vAlign w:val="center"/>
            <w:hideMark/>
          </w:tcPr>
          <w:p w:rsidRPr="008C6D98" w:rsidR="000C07BB" w:rsidP="00AC0700" w:rsidRDefault="000C07BB">
            <w:pPr>
              <w:overflowPunct/>
              <w:autoSpaceDE/>
              <w:autoSpaceDN/>
              <w:adjustRightInd/>
              <w:textAlignment w:val="auto"/>
              <w:rPr>
                <w:rFonts w:ascii="Arial" w:hAnsi="Arial" w:cs="Arial"/>
              </w:rPr>
            </w:pPr>
            <w:r w:rsidRPr="008C6D98">
              <w:rPr>
                <w:rFonts w:ascii="Arial" w:hAnsi="Arial" w:cs="Arial"/>
                <w:color w:val="000000"/>
              </w:rPr>
              <w:t>18683136487</w:t>
            </w:r>
          </w:p>
        </w:tc>
        <w:tc>
          <w:tcPr>
            <w:tcW w:w="526" w:type="pct"/>
            <w:tcBorders>
              <w:top w:val="single" w:color="auto" w:sz="4" w:space="0"/>
              <w:left w:val="single" w:color="auto" w:sz="4" w:space="0"/>
              <w:bottom w:val="single" w:color="auto" w:sz="4" w:space="0"/>
              <w:right w:val="single" w:color="auto" w:sz="4" w:space="0"/>
            </w:tcBorders>
            <w:vAlign w:val="center"/>
            <w:hideMark/>
          </w:tcPr>
          <w:p w:rsidRPr="008C6D98" w:rsidR="000C07BB" w:rsidP="00AC0700" w:rsidRDefault="000C07BB">
            <w:pPr>
              <w:overflowPunct/>
              <w:autoSpaceDE/>
              <w:autoSpaceDN/>
              <w:adjustRightInd/>
              <w:textAlignment w:val="auto"/>
              <w:rPr>
                <w:rFonts w:ascii="Arial" w:hAnsi="Arial" w:cs="Arial"/>
              </w:rPr>
            </w:pPr>
            <w:r w:rsidRPr="008C6D98">
              <w:rPr>
                <w:rFonts w:ascii="Arial" w:hAnsi="Arial" w:cs="Arial"/>
                <w:color w:val="000000"/>
              </w:rPr>
              <w:t>Zagreb,</w:t>
            </w:r>
            <w:r w:rsidRPr="008C6D98">
              <w:rPr>
                <w:rFonts w:ascii="Arial" w:hAnsi="Arial" w:cs="Arial"/>
                <w:color w:val="000000"/>
              </w:rPr>
              <w:br/>
              <w:t>Avenija</w:t>
            </w:r>
            <w:r w:rsidRPr="008C6D98">
              <w:rPr>
                <w:rFonts w:ascii="Arial" w:hAnsi="Arial" w:cs="Arial"/>
                <w:color w:val="000000"/>
              </w:rPr>
              <w:br/>
              <w:t>Dubrovnik</w:t>
            </w:r>
            <w:r w:rsidRPr="008C6D98">
              <w:rPr>
                <w:rFonts w:ascii="Arial" w:hAnsi="Arial" w:cs="Arial"/>
                <w:color w:val="000000"/>
              </w:rPr>
              <w:br/>
              <w:t>32</w:t>
            </w:r>
          </w:p>
        </w:tc>
        <w:tc>
          <w:tcPr>
            <w:tcW w:w="572" w:type="pct"/>
            <w:tcBorders>
              <w:top w:val="single" w:color="auto" w:sz="4" w:space="0"/>
              <w:left w:val="single" w:color="auto" w:sz="4" w:space="0"/>
              <w:bottom w:val="single" w:color="auto" w:sz="4" w:space="0"/>
              <w:right w:val="single" w:color="auto" w:sz="4" w:space="0"/>
            </w:tcBorders>
            <w:vAlign w:val="center"/>
            <w:hideMark/>
          </w:tcPr>
          <w:p w:rsidRPr="008C6D98" w:rsidR="000C07BB" w:rsidP="00AC0700" w:rsidRDefault="000C07BB">
            <w:pPr>
              <w:overflowPunct/>
              <w:autoSpaceDE/>
              <w:autoSpaceDN/>
              <w:adjustRightInd/>
              <w:textAlignment w:val="auto"/>
              <w:rPr>
                <w:rFonts w:ascii="Arial" w:hAnsi="Arial" w:cs="Arial"/>
              </w:rPr>
            </w:pPr>
            <w:r w:rsidRPr="008C6D98">
              <w:rPr>
                <w:rFonts w:ascii="Arial" w:hAnsi="Arial" w:cs="Arial"/>
                <w:color w:val="000000"/>
              </w:rPr>
              <w:t>Financijska</w:t>
            </w:r>
            <w:r w:rsidRPr="008C6D98">
              <w:rPr>
                <w:rFonts w:ascii="Arial" w:hAnsi="Arial" w:cs="Arial"/>
                <w:color w:val="000000"/>
              </w:rPr>
              <w:br/>
              <w:t>agencija</w:t>
            </w:r>
          </w:p>
        </w:tc>
        <w:tc>
          <w:tcPr>
            <w:tcW w:w="649" w:type="pct"/>
            <w:tcBorders>
              <w:top w:val="single" w:color="auto" w:sz="4" w:space="0"/>
              <w:left w:val="single" w:color="auto" w:sz="4" w:space="0"/>
              <w:bottom w:val="single" w:color="auto" w:sz="4" w:space="0"/>
              <w:right w:val="single" w:color="auto" w:sz="4" w:space="0"/>
            </w:tcBorders>
            <w:vAlign w:val="center"/>
            <w:hideMark/>
          </w:tcPr>
          <w:p w:rsidRPr="008C6D98" w:rsidR="000C07BB" w:rsidP="00AC0700" w:rsidRDefault="000C07BB">
            <w:pPr>
              <w:overflowPunct/>
              <w:autoSpaceDE/>
              <w:autoSpaceDN/>
              <w:adjustRightInd/>
              <w:textAlignment w:val="auto"/>
              <w:rPr>
                <w:rFonts w:ascii="Arial" w:hAnsi="Arial" w:cs="Arial"/>
              </w:rPr>
            </w:pPr>
            <w:r w:rsidRPr="008C6D98">
              <w:rPr>
                <w:rFonts w:ascii="Arial" w:hAnsi="Arial" w:cs="Arial"/>
                <w:color w:val="000000"/>
              </w:rPr>
              <w:t>2.184.471,30</w:t>
            </w:r>
            <w:r w:rsidRPr="008C6D98">
              <w:rPr>
                <w:rFonts w:ascii="Arial" w:hAnsi="Arial" w:cs="Arial"/>
                <w:color w:val="000000"/>
              </w:rPr>
              <w:br/>
              <w:t>1.267.406,00</w:t>
            </w:r>
          </w:p>
        </w:tc>
        <w:tc>
          <w:tcPr>
            <w:tcW w:w="777" w:type="pct"/>
            <w:tcBorders>
              <w:top w:val="single" w:color="auto" w:sz="4" w:space="0"/>
              <w:left w:val="single" w:color="auto" w:sz="4" w:space="0"/>
              <w:bottom w:val="single" w:color="auto" w:sz="4" w:space="0"/>
              <w:right w:val="single" w:color="auto" w:sz="4" w:space="0"/>
            </w:tcBorders>
            <w:vAlign w:val="center"/>
            <w:hideMark/>
          </w:tcPr>
          <w:p w:rsidRPr="008C6D98" w:rsidR="000C07BB" w:rsidP="00AC0700" w:rsidRDefault="000C07BB">
            <w:pPr>
              <w:overflowPunct/>
              <w:autoSpaceDE/>
              <w:autoSpaceDN/>
              <w:adjustRightInd/>
              <w:textAlignment w:val="auto"/>
              <w:rPr>
                <w:rFonts w:ascii="Arial" w:hAnsi="Arial" w:cs="Arial"/>
              </w:rPr>
            </w:pPr>
            <w:r w:rsidRPr="008C6D98">
              <w:rPr>
                <w:rFonts w:ascii="Arial" w:hAnsi="Arial" w:cs="Arial"/>
                <w:color w:val="000000"/>
              </w:rPr>
              <w:t>Ugovor o</w:t>
            </w:r>
            <w:r w:rsidRPr="008C6D98">
              <w:rPr>
                <w:rFonts w:ascii="Arial" w:hAnsi="Arial" w:cs="Arial"/>
                <w:color w:val="000000"/>
              </w:rPr>
              <w:br/>
              <w:t>založnom pravu</w:t>
            </w:r>
            <w:r w:rsidRPr="008C6D98">
              <w:rPr>
                <w:rFonts w:ascii="Arial" w:hAnsi="Arial" w:cs="Arial"/>
                <w:color w:val="000000"/>
              </w:rPr>
              <w:br/>
              <w:t>od</w:t>
            </w:r>
            <w:r w:rsidRPr="008C6D98">
              <w:rPr>
                <w:rFonts w:ascii="Arial" w:hAnsi="Arial" w:cs="Arial"/>
                <w:color w:val="000000"/>
              </w:rPr>
              <w:br/>
              <w:t>23.11.2017.god.</w:t>
            </w:r>
            <w:r w:rsidRPr="008C6D98">
              <w:rPr>
                <w:rFonts w:ascii="Arial" w:hAnsi="Arial" w:cs="Arial"/>
                <w:color w:val="000000"/>
              </w:rPr>
              <w:br/>
              <w:t>i Zapisnik UP/I-</w:t>
            </w:r>
            <w:r w:rsidRPr="008C6D98">
              <w:rPr>
                <w:rFonts w:ascii="Arial" w:hAnsi="Arial" w:cs="Arial"/>
                <w:color w:val="000000"/>
              </w:rPr>
              <w:br/>
              <w:t>415-02/17-</w:t>
            </w:r>
            <w:r w:rsidRPr="008C6D98">
              <w:rPr>
                <w:rFonts w:ascii="Arial" w:hAnsi="Arial" w:cs="Arial"/>
                <w:color w:val="000000"/>
              </w:rPr>
              <w:br/>
              <w:t>1/2406 od</w:t>
            </w:r>
            <w:r w:rsidRPr="008C6D98">
              <w:rPr>
                <w:rFonts w:ascii="Arial" w:hAnsi="Arial" w:cs="Arial"/>
                <w:color w:val="000000"/>
              </w:rPr>
              <w:br/>
              <w:t>22.11.2017.</w:t>
            </w:r>
            <w:r w:rsidRPr="008C6D98">
              <w:rPr>
                <w:rFonts w:ascii="Arial" w:hAnsi="Arial" w:cs="Arial"/>
                <w:color w:val="000000"/>
              </w:rPr>
              <w:br/>
              <w:t>kojim su</w:t>
            </w:r>
            <w:r w:rsidRPr="008C6D98">
              <w:rPr>
                <w:rFonts w:ascii="Arial" w:hAnsi="Arial" w:cs="Arial"/>
                <w:color w:val="000000"/>
              </w:rPr>
              <w:br/>
              <w:t>pokretnine</w:t>
            </w:r>
            <w:r w:rsidRPr="008C6D98">
              <w:rPr>
                <w:rFonts w:ascii="Arial" w:hAnsi="Arial" w:cs="Arial"/>
                <w:color w:val="000000"/>
              </w:rPr>
              <w:br/>
              <w:t>specificirane te</w:t>
            </w:r>
            <w:r w:rsidRPr="008C6D98">
              <w:rPr>
                <w:rFonts w:ascii="Arial" w:hAnsi="Arial" w:cs="Arial"/>
                <w:color w:val="000000"/>
              </w:rPr>
              <w:br/>
              <w:t>Zapisnik Klasa:</w:t>
            </w:r>
            <w:r w:rsidRPr="008C6D98">
              <w:rPr>
                <w:rFonts w:ascii="Arial" w:hAnsi="Arial" w:cs="Arial"/>
                <w:color w:val="000000"/>
              </w:rPr>
              <w:br/>
              <w:t>UP/I-415-</w:t>
            </w:r>
            <w:r w:rsidRPr="008C6D98">
              <w:rPr>
                <w:rFonts w:ascii="Arial" w:hAnsi="Arial" w:cs="Arial"/>
                <w:color w:val="000000"/>
              </w:rPr>
              <w:br/>
              <w:t>02/16-01 od</w:t>
            </w:r>
            <w:r w:rsidRPr="008C6D98">
              <w:rPr>
                <w:rFonts w:ascii="Arial" w:hAnsi="Arial" w:cs="Arial"/>
                <w:color w:val="000000"/>
              </w:rPr>
              <w:br/>
              <w:t>09.09.2016. a u</w:t>
            </w:r>
            <w:r w:rsidRPr="008C6D98">
              <w:rPr>
                <w:rFonts w:ascii="Arial" w:hAnsi="Arial" w:cs="Arial"/>
                <w:color w:val="000000"/>
              </w:rPr>
              <w:br/>
            </w:r>
            <w:r w:rsidRPr="008C6D98">
              <w:rPr>
                <w:rFonts w:ascii="Arial" w:hAnsi="Arial" w:cs="Arial"/>
                <w:color w:val="000000"/>
              </w:rPr>
              <w:lastRenderedPageBreak/>
              <w:t>svezi rješenja</w:t>
            </w:r>
            <w:r w:rsidRPr="008C6D98">
              <w:rPr>
                <w:rFonts w:ascii="Arial" w:hAnsi="Arial" w:cs="Arial"/>
                <w:color w:val="000000"/>
              </w:rPr>
              <w:br/>
              <w:t>pod navedenom</w:t>
            </w:r>
            <w:r w:rsidRPr="008C6D98">
              <w:rPr>
                <w:rFonts w:ascii="Arial" w:hAnsi="Arial" w:cs="Arial"/>
                <w:color w:val="000000"/>
              </w:rPr>
              <w:br/>
              <w:t>klasom od</w:t>
            </w:r>
            <w:r w:rsidRPr="008C6D98">
              <w:rPr>
                <w:rFonts w:ascii="Arial" w:hAnsi="Arial" w:cs="Arial"/>
                <w:color w:val="000000"/>
              </w:rPr>
              <w:br/>
              <w:t>08.09.2016.</w:t>
            </w:r>
          </w:p>
        </w:tc>
        <w:tc>
          <w:tcPr>
            <w:tcW w:w="817" w:type="pct"/>
            <w:tcBorders>
              <w:top w:val="single" w:color="auto" w:sz="4" w:space="0"/>
              <w:left w:val="single" w:color="auto" w:sz="4" w:space="0"/>
              <w:bottom w:val="single" w:color="auto" w:sz="4" w:space="0"/>
              <w:right w:val="single" w:color="auto" w:sz="4" w:space="0"/>
            </w:tcBorders>
            <w:vAlign w:val="center"/>
            <w:hideMark/>
          </w:tcPr>
          <w:p w:rsidRPr="008C6D98" w:rsidR="000C07BB" w:rsidP="00AC0700" w:rsidRDefault="000C07BB">
            <w:pPr>
              <w:overflowPunct/>
              <w:autoSpaceDE/>
              <w:autoSpaceDN/>
              <w:adjustRightInd/>
              <w:textAlignment w:val="auto"/>
              <w:rPr>
                <w:rFonts w:ascii="Arial" w:hAnsi="Arial" w:cs="Arial"/>
              </w:rPr>
            </w:pPr>
            <w:r w:rsidRPr="008C6D98">
              <w:rPr>
                <w:rFonts w:ascii="Arial" w:hAnsi="Arial" w:cs="Arial"/>
                <w:color w:val="000000"/>
              </w:rPr>
              <w:lastRenderedPageBreak/>
              <w:t>Namještaj</w:t>
            </w:r>
            <w:r w:rsidRPr="008C6D98">
              <w:rPr>
                <w:rFonts w:ascii="Arial" w:hAnsi="Arial" w:cs="Arial"/>
                <w:color w:val="000000"/>
              </w:rPr>
              <w:br/>
              <w:t>prodajni prostor,</w:t>
            </w:r>
            <w:r w:rsidRPr="008C6D98">
              <w:rPr>
                <w:rFonts w:ascii="Arial" w:hAnsi="Arial" w:cs="Arial"/>
                <w:color w:val="000000"/>
              </w:rPr>
              <w:br/>
              <w:t>namještaj prodajni</w:t>
            </w:r>
            <w:r w:rsidRPr="008C6D98">
              <w:rPr>
                <w:rFonts w:ascii="Arial" w:hAnsi="Arial" w:cs="Arial"/>
                <w:color w:val="000000"/>
              </w:rPr>
              <w:br/>
              <w:t>prostor, namještaj</w:t>
            </w:r>
            <w:r w:rsidRPr="008C6D98">
              <w:rPr>
                <w:rFonts w:ascii="Arial" w:hAnsi="Arial" w:cs="Arial"/>
                <w:color w:val="000000"/>
              </w:rPr>
              <w:br/>
              <w:t>prodajni prostor,</w:t>
            </w:r>
            <w:r w:rsidRPr="008C6D98">
              <w:rPr>
                <w:rFonts w:ascii="Arial" w:hAnsi="Arial" w:cs="Arial"/>
                <w:color w:val="000000"/>
              </w:rPr>
              <w:br/>
              <w:t>uredski namještaj</w:t>
            </w:r>
            <w:r w:rsidRPr="008C6D98">
              <w:rPr>
                <w:rFonts w:ascii="Arial" w:hAnsi="Arial" w:cs="Arial"/>
                <w:color w:val="000000"/>
              </w:rPr>
              <w:br/>
              <w:t>za prodajni</w:t>
            </w:r>
            <w:r w:rsidRPr="008C6D98">
              <w:rPr>
                <w:rFonts w:ascii="Arial" w:hAnsi="Arial" w:cs="Arial"/>
                <w:color w:val="000000"/>
              </w:rPr>
              <w:br/>
              <w:t>prostor, uredski</w:t>
            </w:r>
            <w:r w:rsidRPr="008C6D98">
              <w:rPr>
                <w:rFonts w:ascii="Arial" w:hAnsi="Arial" w:cs="Arial"/>
                <w:color w:val="000000"/>
              </w:rPr>
              <w:br/>
              <w:t>namještaj za</w:t>
            </w:r>
            <w:r w:rsidRPr="008C6D98">
              <w:rPr>
                <w:rFonts w:ascii="Arial" w:hAnsi="Arial" w:cs="Arial"/>
                <w:color w:val="000000"/>
              </w:rPr>
              <w:br/>
              <w:t>uredski prostor,</w:t>
            </w:r>
            <w:r w:rsidRPr="008C6D98">
              <w:rPr>
                <w:rFonts w:ascii="Arial" w:hAnsi="Arial" w:cs="Arial"/>
                <w:color w:val="000000"/>
              </w:rPr>
              <w:br/>
              <w:t>namještaj prodajni</w:t>
            </w:r>
            <w:r w:rsidRPr="008C6D98">
              <w:rPr>
                <w:rFonts w:ascii="Arial" w:hAnsi="Arial" w:cs="Arial"/>
                <w:color w:val="000000"/>
              </w:rPr>
              <w:br/>
              <w:t>prostor, namještaj</w:t>
            </w:r>
            <w:r w:rsidRPr="008C6D98">
              <w:rPr>
                <w:rFonts w:ascii="Arial" w:hAnsi="Arial" w:cs="Arial"/>
                <w:color w:val="000000"/>
              </w:rPr>
              <w:br/>
            </w:r>
            <w:r w:rsidRPr="008C6D98">
              <w:rPr>
                <w:rFonts w:ascii="Arial" w:hAnsi="Arial" w:cs="Arial"/>
                <w:color w:val="000000"/>
              </w:rPr>
              <w:lastRenderedPageBreak/>
              <w:t>prodajni prostor,</w:t>
            </w:r>
            <w:r w:rsidRPr="008C6D98">
              <w:rPr>
                <w:rFonts w:ascii="Arial" w:hAnsi="Arial" w:cs="Arial"/>
                <w:color w:val="000000"/>
              </w:rPr>
              <w:br/>
              <w:t>namještaj prodajni</w:t>
            </w:r>
            <w:r w:rsidRPr="008C6D98">
              <w:rPr>
                <w:rFonts w:ascii="Arial" w:hAnsi="Arial" w:cs="Arial"/>
                <w:color w:val="000000"/>
              </w:rPr>
              <w:br/>
              <w:t>prostor, namještaj</w:t>
            </w:r>
            <w:r w:rsidRPr="008C6D98">
              <w:rPr>
                <w:rFonts w:ascii="Arial" w:hAnsi="Arial" w:cs="Arial"/>
                <w:color w:val="000000"/>
              </w:rPr>
              <w:br/>
              <w:t>prodajni prostor,</w:t>
            </w:r>
            <w:r w:rsidRPr="008C6D98">
              <w:rPr>
                <w:rFonts w:ascii="Arial" w:hAnsi="Arial" w:cs="Arial"/>
                <w:color w:val="000000"/>
              </w:rPr>
              <w:br/>
              <w:t>namještaj prodajni</w:t>
            </w:r>
            <w:r w:rsidRPr="008C6D98">
              <w:rPr>
                <w:rFonts w:ascii="Arial" w:hAnsi="Arial" w:cs="Arial"/>
                <w:color w:val="000000"/>
              </w:rPr>
              <w:br/>
              <w:t>prostor, namještaj</w:t>
            </w:r>
            <w:r w:rsidRPr="008C6D98">
              <w:rPr>
                <w:rFonts w:ascii="Arial" w:hAnsi="Arial" w:cs="Arial"/>
                <w:color w:val="000000"/>
              </w:rPr>
              <w:br/>
              <w:t>prodajni prostor,</w:t>
            </w:r>
            <w:r w:rsidRPr="008C6D98">
              <w:rPr>
                <w:rFonts w:ascii="Arial" w:hAnsi="Arial" w:cs="Arial"/>
                <w:color w:val="000000"/>
              </w:rPr>
              <w:br/>
              <w:t>namještaj s led</w:t>
            </w:r>
            <w:r w:rsidRPr="008C6D98">
              <w:rPr>
                <w:rFonts w:ascii="Arial" w:hAnsi="Arial" w:cs="Arial"/>
                <w:color w:val="000000"/>
              </w:rPr>
              <w:br/>
              <w:t>rasvjetom (2</w:t>
            </w:r>
            <w:r w:rsidRPr="008C6D98">
              <w:rPr>
                <w:rFonts w:ascii="Arial" w:hAnsi="Arial" w:cs="Arial"/>
                <w:color w:val="000000"/>
              </w:rPr>
              <w:br/>
              <w:t>kom), namještaj s</w:t>
            </w:r>
            <w:r w:rsidRPr="008C6D98">
              <w:rPr>
                <w:rFonts w:ascii="Arial" w:hAnsi="Arial" w:cs="Arial"/>
                <w:color w:val="000000"/>
              </w:rPr>
              <w:br/>
              <w:t>led rasvjetom (2</w:t>
            </w:r>
            <w:r w:rsidRPr="008C6D98">
              <w:rPr>
                <w:rFonts w:ascii="Arial" w:hAnsi="Arial" w:cs="Arial"/>
                <w:color w:val="000000"/>
              </w:rPr>
              <w:br/>
              <w:t>kom), video</w:t>
            </w:r>
            <w:r w:rsidRPr="008C6D98">
              <w:rPr>
                <w:rFonts w:ascii="Arial" w:hAnsi="Arial" w:cs="Arial"/>
                <w:color w:val="000000"/>
              </w:rPr>
              <w:br/>
              <w:t>kamere (nadzor),</w:t>
            </w:r>
            <w:r w:rsidRPr="008C6D98">
              <w:rPr>
                <w:rFonts w:ascii="Arial" w:hAnsi="Arial" w:cs="Arial"/>
                <w:color w:val="000000"/>
              </w:rPr>
              <w:br/>
              <w:t>rolo vrata</w:t>
            </w:r>
            <w:r w:rsidRPr="008C6D98">
              <w:rPr>
                <w:rFonts w:ascii="Arial" w:hAnsi="Arial" w:cs="Arial"/>
                <w:color w:val="000000"/>
              </w:rPr>
              <w:br/>
              <w:t>ITALSERRANDE</w:t>
            </w:r>
            <w:r w:rsidRPr="008C6D98">
              <w:rPr>
                <w:rFonts w:ascii="Arial" w:hAnsi="Arial" w:cs="Arial"/>
                <w:color w:val="000000"/>
              </w:rPr>
              <w:br/>
              <w:t>TUB – 120,</w:t>
            </w:r>
            <w:r w:rsidRPr="008C6D98">
              <w:rPr>
                <w:rFonts w:ascii="Arial" w:hAnsi="Arial" w:cs="Arial"/>
                <w:color w:val="000000"/>
              </w:rPr>
              <w:br/>
              <w:t>montažne staklene</w:t>
            </w:r>
            <w:r w:rsidRPr="008C6D98">
              <w:rPr>
                <w:rFonts w:ascii="Arial" w:hAnsi="Arial" w:cs="Arial"/>
                <w:color w:val="000000"/>
              </w:rPr>
              <w:br/>
              <w:t>(kaljeno)</w:t>
            </w:r>
            <w:r w:rsidRPr="008C6D98">
              <w:rPr>
                <w:rFonts w:ascii="Arial" w:hAnsi="Arial" w:cs="Arial"/>
                <w:color w:val="000000"/>
              </w:rPr>
              <w:br/>
              <w:t>pregrade, usisavač</w:t>
            </w:r>
            <w:r w:rsidRPr="008C6D98">
              <w:rPr>
                <w:rFonts w:ascii="Arial" w:hAnsi="Arial" w:cs="Arial"/>
                <w:color w:val="000000"/>
              </w:rPr>
              <w:br/>
              <w:t>Worwerk – 3 kom,</w:t>
            </w:r>
            <w:r w:rsidRPr="008C6D98">
              <w:rPr>
                <w:rFonts w:ascii="Arial" w:hAnsi="Arial" w:cs="Arial"/>
                <w:color w:val="000000"/>
              </w:rPr>
              <w:br/>
              <w:t>reflektori</w:t>
            </w:r>
            <w:r w:rsidRPr="008C6D98">
              <w:rPr>
                <w:rFonts w:ascii="Arial" w:hAnsi="Arial" w:cs="Arial"/>
                <w:color w:val="000000"/>
              </w:rPr>
              <w:br/>
              <w:t>(montažni i</w:t>
            </w:r>
            <w:r w:rsidRPr="008C6D98">
              <w:rPr>
                <w:rFonts w:ascii="TimesNewRomanPSMT" w:hAnsi="TimesNewRomanPSMT"/>
                <w:color w:val="000000"/>
                <w:sz w:val="24"/>
                <w:szCs w:val="24"/>
              </w:rPr>
              <w:t xml:space="preserve"> </w:t>
            </w:r>
            <w:r w:rsidRPr="008C6D98">
              <w:rPr>
                <w:rFonts w:ascii="Arial" w:hAnsi="Arial" w:cs="Arial"/>
                <w:color w:val="000000"/>
              </w:rPr>
              <w:t>prenosivi),</w:t>
            </w:r>
            <w:r w:rsidRPr="008C6D98">
              <w:rPr>
                <w:rFonts w:ascii="Arial" w:hAnsi="Arial" w:cs="Arial"/>
                <w:color w:val="000000"/>
              </w:rPr>
              <w:br/>
              <w:t>reflektori</w:t>
            </w:r>
            <w:r w:rsidRPr="008C6D98">
              <w:rPr>
                <w:rFonts w:ascii="Arial" w:hAnsi="Arial" w:cs="Arial"/>
                <w:color w:val="000000"/>
              </w:rPr>
              <w:br/>
              <w:t>(montažni i</w:t>
            </w:r>
            <w:r w:rsidRPr="008C6D98">
              <w:rPr>
                <w:rFonts w:ascii="Arial" w:hAnsi="Arial" w:cs="Arial"/>
                <w:color w:val="000000"/>
              </w:rPr>
              <w:br/>
              <w:t>prenosivi), fiskal</w:t>
            </w:r>
            <w:r w:rsidRPr="008C6D98">
              <w:rPr>
                <w:rFonts w:ascii="Arial" w:hAnsi="Arial" w:cs="Arial"/>
                <w:color w:val="000000"/>
              </w:rPr>
              <w:br/>
              <w:t>kasa s programom</w:t>
            </w:r>
            <w:r w:rsidRPr="008C6D98">
              <w:rPr>
                <w:rFonts w:ascii="Arial" w:hAnsi="Arial" w:cs="Arial"/>
                <w:color w:val="000000"/>
              </w:rPr>
              <w:br/>
              <w:t>komplet – 4 kom</w:t>
            </w:r>
          </w:p>
        </w:tc>
      </w:tr>
    </w:tbl>
    <w:p w:rsidRPr="008C6D98" w:rsidR="000C07BB" w:rsidP="000857AF" w:rsidRDefault="000C07BB">
      <w:pPr>
        <w:numPr>
          <w:ilvl w:val="12"/>
          <w:numId w:val="0"/>
        </w:numPr>
        <w:jc w:val="both"/>
        <w:rPr>
          <w:rFonts w:ascii="Arial" w:hAnsi="Arial" w:cs="Arial"/>
          <w:bCs/>
          <w:sz w:val="24"/>
          <w:szCs w:val="24"/>
        </w:rPr>
      </w:pPr>
    </w:p>
    <w:p w:rsidRPr="008C6D98" w:rsidR="00F513AE" w:rsidP="00F513AE" w:rsidRDefault="00F513AE">
      <w:pPr>
        <w:overflowPunct/>
        <w:autoSpaceDE/>
        <w:autoSpaceDN/>
        <w:adjustRightInd/>
        <w:textAlignment w:val="auto"/>
        <w:rPr>
          <w:rFonts w:ascii="Arial" w:hAnsi="Arial" w:cs="Arial"/>
          <w:sz w:val="24"/>
          <w:szCs w:val="24"/>
        </w:rPr>
      </w:pPr>
      <w:r w:rsidRPr="008C6D98">
        <w:rPr>
          <w:rFonts w:ascii="Arial" w:hAnsi="Arial" w:cs="Arial"/>
          <w:bCs/>
          <w:color w:val="000000"/>
          <w:sz w:val="24"/>
          <w:szCs w:val="24"/>
        </w:rPr>
        <w:t>Napomena:</w:t>
      </w:r>
      <w:r w:rsidRPr="00F513AE">
        <w:rPr>
          <w:rFonts w:ascii="Arial" w:hAnsi="Arial" w:cs="Arial"/>
          <w:bCs/>
          <w:color w:val="000000"/>
          <w:sz w:val="24"/>
          <w:szCs w:val="24"/>
        </w:rPr>
        <w:br/>
      </w:r>
      <w:r w:rsidRPr="008C6D98">
        <w:rPr>
          <w:rFonts w:ascii="Arial" w:hAnsi="Arial" w:cs="Arial"/>
          <w:bCs/>
          <w:color w:val="000000"/>
          <w:sz w:val="24"/>
          <w:szCs w:val="24"/>
        </w:rPr>
        <w:t>Stečajni upravitelj predmetne pokretnine nije pronašao uslijed čega nisu navedene kao stečajna masa stečajnog dužnika.</w:t>
      </w:r>
    </w:p>
    <w:p w:rsidRPr="008C6D98" w:rsidR="00F513AE" w:rsidP="000857AF" w:rsidRDefault="00F513AE">
      <w:pPr>
        <w:numPr>
          <w:ilvl w:val="12"/>
          <w:numId w:val="0"/>
        </w:numPr>
        <w:jc w:val="both"/>
        <w:rPr>
          <w:rFonts w:ascii="Arial" w:hAnsi="Arial" w:cs="Arial"/>
          <w:bCs/>
          <w:sz w:val="24"/>
          <w:szCs w:val="24"/>
        </w:rPr>
      </w:pPr>
    </w:p>
    <w:p w:rsidRPr="008C6D98" w:rsidR="000857AF" w:rsidP="000857AF" w:rsidRDefault="000857AF">
      <w:pPr>
        <w:ind w:firstLine="720"/>
        <w:jc w:val="both"/>
        <w:rPr>
          <w:rFonts w:ascii="Arial" w:hAnsi="Arial" w:cs="Arial"/>
          <w:bCs/>
          <w:sz w:val="24"/>
          <w:szCs w:val="24"/>
        </w:rPr>
      </w:pPr>
      <w:r w:rsidRPr="008C6D98">
        <w:rPr>
          <w:rFonts w:ascii="Arial" w:hAnsi="Arial" w:cs="Arial"/>
          <w:bCs/>
          <w:sz w:val="24"/>
          <w:szCs w:val="24"/>
        </w:rPr>
        <w:t>Ste</w:t>
      </w:r>
      <w:r w:rsidRPr="008C6D98" w:rsidR="00FA4A4B">
        <w:rPr>
          <w:rFonts w:ascii="Arial" w:hAnsi="Arial" w:cs="Arial"/>
          <w:bCs/>
          <w:sz w:val="24"/>
          <w:szCs w:val="24"/>
        </w:rPr>
        <w:t xml:space="preserve">čajni upravitelj </w:t>
      </w:r>
      <w:r w:rsidRPr="008C6D98" w:rsidR="00737A38">
        <w:rPr>
          <w:rFonts w:ascii="Arial" w:hAnsi="Arial" w:cs="Arial"/>
          <w:bCs/>
          <w:sz w:val="24"/>
          <w:szCs w:val="24"/>
        </w:rPr>
        <w:t xml:space="preserve">ističe kako </w:t>
      </w:r>
      <w:r w:rsidRPr="008C6D98" w:rsidR="00FA4A4B">
        <w:rPr>
          <w:rFonts w:ascii="Arial" w:hAnsi="Arial" w:cs="Arial"/>
          <w:bCs/>
          <w:sz w:val="24"/>
          <w:szCs w:val="24"/>
        </w:rPr>
        <w:t>nema</w:t>
      </w:r>
      <w:r w:rsidRPr="008C6D98" w:rsidR="00737A38">
        <w:rPr>
          <w:rFonts w:ascii="Arial" w:hAnsi="Arial" w:cs="Arial"/>
          <w:bCs/>
          <w:sz w:val="24"/>
          <w:szCs w:val="24"/>
        </w:rPr>
        <w:t xml:space="preserve"> izlučnih prava</w:t>
      </w:r>
      <w:r w:rsidRPr="008C6D98" w:rsidR="00FA4A4B">
        <w:rPr>
          <w:rFonts w:ascii="Arial" w:hAnsi="Arial" w:cs="Arial"/>
          <w:bCs/>
          <w:sz w:val="24"/>
          <w:szCs w:val="24"/>
        </w:rPr>
        <w:t>.</w:t>
      </w:r>
    </w:p>
    <w:p w:rsidRPr="008C6D98" w:rsidR="00EF29F3" w:rsidP="00F95C6D" w:rsidRDefault="00EF29F3">
      <w:pPr>
        <w:rPr>
          <w:rFonts w:ascii="Arial" w:hAnsi="Arial" w:cs="Arial"/>
          <w:bCs/>
          <w:sz w:val="24"/>
          <w:szCs w:val="24"/>
        </w:rPr>
      </w:pPr>
    </w:p>
    <w:p w:rsidRPr="008C6D98" w:rsidR="00853FF6" w:rsidP="00C6522F" w:rsidRDefault="004A38B4">
      <w:pPr>
        <w:jc w:val="center"/>
        <w:rPr>
          <w:rFonts w:ascii="Arial" w:hAnsi="Arial" w:cs="Arial"/>
          <w:bCs/>
          <w:sz w:val="24"/>
          <w:szCs w:val="24"/>
        </w:rPr>
      </w:pPr>
      <w:r w:rsidRPr="008C6D98">
        <w:rPr>
          <w:rFonts w:ascii="Arial" w:hAnsi="Arial" w:cs="Arial"/>
          <w:bCs/>
          <w:sz w:val="24"/>
          <w:szCs w:val="24"/>
        </w:rPr>
        <w:t>D</w:t>
      </w:r>
      <w:r w:rsidRPr="008C6D98" w:rsidR="00853FF6">
        <w:rPr>
          <w:rFonts w:ascii="Arial" w:hAnsi="Arial" w:cs="Arial"/>
          <w:bCs/>
          <w:sz w:val="24"/>
          <w:szCs w:val="24"/>
        </w:rPr>
        <w:t>ovršeno u</w:t>
      </w:r>
      <w:r w:rsidRPr="008C6D98" w:rsidR="00ED76E4">
        <w:rPr>
          <w:rFonts w:ascii="Arial" w:hAnsi="Arial" w:cs="Arial"/>
          <w:bCs/>
          <w:sz w:val="24"/>
          <w:szCs w:val="24"/>
        </w:rPr>
        <w:t xml:space="preserve"> </w:t>
      </w:r>
      <w:r w:rsidR="00D702DE">
        <w:rPr>
          <w:rFonts w:ascii="Arial" w:hAnsi="Arial" w:cs="Arial"/>
          <w:bCs/>
          <w:sz w:val="24"/>
          <w:szCs w:val="24"/>
        </w:rPr>
        <w:t xml:space="preserve">10,40 </w:t>
      </w:r>
      <w:r w:rsidRPr="008C6D98" w:rsidR="00862E38">
        <w:rPr>
          <w:rFonts w:ascii="Arial" w:hAnsi="Arial" w:cs="Arial"/>
          <w:bCs/>
          <w:sz w:val="24"/>
          <w:szCs w:val="24"/>
        </w:rPr>
        <w:t>sati</w:t>
      </w:r>
    </w:p>
    <w:p w:rsidRPr="008C6D98" w:rsidR="00EC23C0" w:rsidP="00C62C16" w:rsidRDefault="00EC23C0">
      <w:pPr>
        <w:jc w:val="both"/>
        <w:rPr>
          <w:rFonts w:ascii="Arial" w:hAnsi="Arial" w:cs="Arial"/>
          <w:bCs/>
          <w:sz w:val="24"/>
          <w:szCs w:val="24"/>
        </w:rPr>
      </w:pPr>
    </w:p>
    <w:p w:rsidRPr="008C6D98" w:rsidR="004079E2" w:rsidP="004079E2" w:rsidRDefault="004079E2">
      <w:pPr>
        <w:numPr>
          <w:ilvl w:val="12"/>
          <w:numId w:val="0"/>
        </w:numPr>
        <w:jc w:val="both"/>
        <w:rPr>
          <w:rFonts w:ascii="Arial" w:hAnsi="Arial" w:cs="Arial"/>
          <w:bCs/>
          <w:sz w:val="24"/>
          <w:szCs w:val="24"/>
        </w:rPr>
      </w:pPr>
      <w:r w:rsidRPr="008C6D98">
        <w:rPr>
          <w:rFonts w:ascii="Arial" w:hAnsi="Arial" w:cs="Arial"/>
          <w:bCs/>
          <w:sz w:val="24"/>
          <w:szCs w:val="24"/>
        </w:rPr>
        <w:lastRenderedPageBreak/>
        <w:t>Na temelju odredbe čl. 130. st. 4. Stečajnog zakona, spajaju se ispitno i izvještajno ročište te se prelazi na:</w:t>
      </w:r>
    </w:p>
    <w:p w:rsidRPr="008C6D98" w:rsidR="004079E2" w:rsidP="004079E2" w:rsidRDefault="004079E2">
      <w:pPr>
        <w:numPr>
          <w:ilvl w:val="12"/>
          <w:numId w:val="0"/>
        </w:numPr>
        <w:jc w:val="both"/>
        <w:rPr>
          <w:rFonts w:ascii="Arial" w:hAnsi="Arial" w:cs="Arial"/>
          <w:bCs/>
          <w:sz w:val="24"/>
          <w:szCs w:val="24"/>
        </w:rPr>
      </w:pPr>
    </w:p>
    <w:p w:rsidRPr="008C6D98" w:rsidR="004079E2" w:rsidP="004079E2" w:rsidRDefault="004079E2">
      <w:pPr>
        <w:numPr>
          <w:ilvl w:val="12"/>
          <w:numId w:val="0"/>
        </w:numPr>
        <w:jc w:val="center"/>
        <w:rPr>
          <w:rFonts w:ascii="Arial" w:hAnsi="Arial" w:cs="Arial"/>
          <w:bCs/>
          <w:sz w:val="24"/>
          <w:szCs w:val="24"/>
        </w:rPr>
      </w:pPr>
      <w:r w:rsidRPr="008C6D98">
        <w:rPr>
          <w:rFonts w:ascii="Arial" w:hAnsi="Arial" w:cs="Arial"/>
          <w:bCs/>
          <w:sz w:val="24"/>
          <w:szCs w:val="24"/>
        </w:rPr>
        <w:t>SKUPŠTINU VJEROVNIKA S</w:t>
      </w:r>
    </w:p>
    <w:p w:rsidRPr="008C6D98" w:rsidR="004079E2" w:rsidP="004079E2" w:rsidRDefault="004079E2">
      <w:pPr>
        <w:numPr>
          <w:ilvl w:val="12"/>
          <w:numId w:val="0"/>
        </w:numPr>
        <w:jc w:val="center"/>
        <w:rPr>
          <w:rFonts w:ascii="Arial" w:hAnsi="Arial" w:cs="Arial"/>
          <w:bCs/>
          <w:sz w:val="24"/>
          <w:szCs w:val="24"/>
        </w:rPr>
      </w:pPr>
      <w:r w:rsidRPr="008C6D98">
        <w:rPr>
          <w:rFonts w:ascii="Arial" w:hAnsi="Arial" w:cs="Arial"/>
          <w:bCs/>
          <w:sz w:val="24"/>
          <w:szCs w:val="24"/>
        </w:rPr>
        <w:t>IZVJEŠTAJNOG ROČIŠTA</w:t>
      </w:r>
    </w:p>
    <w:p w:rsidRPr="008C6D98" w:rsidR="004079E2" w:rsidP="004079E2" w:rsidRDefault="004079E2">
      <w:pPr>
        <w:numPr>
          <w:ilvl w:val="12"/>
          <w:numId w:val="0"/>
        </w:numPr>
        <w:jc w:val="both"/>
        <w:rPr>
          <w:rFonts w:ascii="Arial" w:hAnsi="Arial" w:cs="Arial"/>
          <w:bCs/>
          <w:sz w:val="24"/>
          <w:szCs w:val="24"/>
        </w:rPr>
      </w:pPr>
    </w:p>
    <w:p w:rsidRPr="008C6D98" w:rsidR="004079E2" w:rsidP="001C716F" w:rsidRDefault="004079E2">
      <w:pPr>
        <w:ind w:firstLine="720"/>
        <w:jc w:val="both"/>
        <w:rPr>
          <w:rFonts w:ascii="Arial" w:hAnsi="Arial" w:cs="Arial"/>
          <w:sz w:val="24"/>
          <w:szCs w:val="24"/>
        </w:rPr>
      </w:pPr>
      <w:r w:rsidRPr="008C6D98">
        <w:rPr>
          <w:rFonts w:ascii="Arial" w:hAnsi="Arial" w:cs="Arial"/>
          <w:sz w:val="24"/>
          <w:szCs w:val="24"/>
        </w:rPr>
        <w:t xml:space="preserve">Utvrđuje se da su na izvještajnom ročištu nazočni vjerovnici koji su bili nazočni na ispitnom ročištu. </w:t>
      </w:r>
    </w:p>
    <w:p w:rsidRPr="008C6D98" w:rsidR="004079E2" w:rsidP="001C716F" w:rsidRDefault="004079E2">
      <w:pPr>
        <w:ind w:firstLine="720"/>
        <w:jc w:val="both"/>
        <w:rPr>
          <w:rFonts w:ascii="Arial" w:hAnsi="Arial" w:cs="Arial"/>
          <w:sz w:val="24"/>
          <w:szCs w:val="24"/>
        </w:rPr>
      </w:pPr>
      <w:r w:rsidRPr="008C6D98">
        <w:rPr>
          <w:rFonts w:ascii="Arial" w:hAnsi="Arial" w:cs="Arial"/>
          <w:sz w:val="24"/>
          <w:szCs w:val="24"/>
        </w:rPr>
        <w:t>Sudac otvara ročište i objavljuje da je predmet današnjeg izvještajnog ročišta (članak 227 SZ-a) donošenje odluka sukladno čl. 107. SZ-a.</w:t>
      </w:r>
    </w:p>
    <w:p w:rsidRPr="008C6D98" w:rsidR="004079E2" w:rsidP="004079E2" w:rsidRDefault="004079E2">
      <w:pPr>
        <w:jc w:val="both"/>
        <w:rPr>
          <w:rFonts w:ascii="Arial" w:hAnsi="Arial" w:cs="Arial"/>
          <w:sz w:val="24"/>
          <w:szCs w:val="24"/>
        </w:rPr>
      </w:pPr>
      <w:r w:rsidRPr="008C6D98">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8C6D98" w:rsidR="004079E2" w:rsidP="004079E2" w:rsidRDefault="004079E2">
      <w:pPr>
        <w:ind w:firstLine="720"/>
        <w:jc w:val="both"/>
        <w:rPr>
          <w:rFonts w:ascii="Arial" w:hAnsi="Arial" w:cs="Arial"/>
          <w:bCs/>
          <w:sz w:val="24"/>
          <w:szCs w:val="24"/>
        </w:rPr>
      </w:pPr>
      <w:r w:rsidRPr="008C6D98">
        <w:rPr>
          <w:rFonts w:ascii="Arial" w:hAnsi="Arial" w:cs="Arial"/>
          <w:bCs/>
          <w:sz w:val="24"/>
          <w:szCs w:val="24"/>
        </w:rPr>
        <w:t>Stečajni upravitelj usmeno izlaže kao u svom pisanom izvješću, koje je sastavni dio ovog stečajnog spisa.</w:t>
      </w:r>
    </w:p>
    <w:p w:rsidRPr="008C6D98" w:rsidR="008C6D98" w:rsidP="008C6D98" w:rsidRDefault="008C6D98">
      <w:pPr>
        <w:overflowPunct/>
        <w:autoSpaceDE/>
        <w:autoSpaceDN/>
        <w:adjustRightInd/>
        <w:textAlignment w:val="auto"/>
        <w:rPr>
          <w:rFonts w:ascii="Arial" w:hAnsi="Arial" w:cs="Arial"/>
          <w:color w:val="000000"/>
          <w:sz w:val="24"/>
          <w:szCs w:val="24"/>
        </w:rPr>
      </w:pPr>
      <w:r w:rsidRPr="008C6D98">
        <w:rPr>
          <w:rFonts w:ascii="Arial" w:hAnsi="Arial" w:cs="Arial"/>
          <w:bCs/>
          <w:color w:val="000000"/>
          <w:sz w:val="24"/>
          <w:szCs w:val="24"/>
        </w:rPr>
        <w:br/>
      </w:r>
      <w:r w:rsidRPr="008C6D98">
        <w:rPr>
          <w:rFonts w:ascii="Arial" w:hAnsi="Arial" w:cs="Arial"/>
          <w:color w:val="000000"/>
          <w:sz w:val="24"/>
          <w:szCs w:val="24"/>
        </w:rPr>
        <w:t>Rješenjem Trgovačkog suda u Zagrebu br. St-2220/18 od dana 21. veljače 2019.g. otvoren je i istovremeno zaključen stečajni postupak nad dužnikom COTTON CLUB d.o.o., Zagreb, Masarykova ulica 10, OIB: 62559514281, te je istim rješenjem za stečajnog upravitelja imenovana Korana Ferdelji.</w:t>
      </w:r>
      <w:r w:rsidRPr="008C6D98">
        <w:rPr>
          <w:rFonts w:ascii="Arial" w:hAnsi="Arial" w:cs="Arial"/>
          <w:color w:val="000000"/>
          <w:sz w:val="24"/>
          <w:szCs w:val="24"/>
        </w:rPr>
        <w:br/>
        <w:t>Rješenjem Trgovačkog suda u Zagrebu, poslovni broj St-2220/2018 od dana 20. prosinca 2021.god. određen je nastavak stečajnog postupka nad STEČAJNA MASA iza stečajnog dužnika COTTON CLUB d.o.o. – u stečaju, Zagreb, Masarykova ulica 10, OIB: 62559514281, sada naziva Stečajna masa iza COTTON CLUB d.o.o., Zagreb, Ulica Mirka Viriusa 16, OIB: 04671523749 (u daljnjem tekstu: stečajni dužnik).</w:t>
      </w:r>
    </w:p>
    <w:p w:rsidR="008C6D98" w:rsidP="008C6D98" w:rsidRDefault="008C6D98">
      <w:pPr>
        <w:overflowPunct/>
        <w:autoSpaceDE/>
        <w:autoSpaceDN/>
        <w:adjustRightInd/>
        <w:textAlignment w:val="auto"/>
        <w:rPr>
          <w:rFonts w:ascii="Arial" w:hAnsi="Arial" w:cs="Arial"/>
          <w:bCs/>
          <w:color w:val="000000"/>
          <w:sz w:val="24"/>
          <w:szCs w:val="24"/>
        </w:rPr>
      </w:pPr>
      <w:r w:rsidRPr="008C6D98">
        <w:rPr>
          <w:rFonts w:ascii="Arial" w:hAnsi="Arial" w:cs="Arial"/>
          <w:color w:val="000000"/>
          <w:sz w:val="24"/>
          <w:szCs w:val="24"/>
        </w:rPr>
        <w:br/>
      </w:r>
      <w:r w:rsidRPr="008C6D98">
        <w:rPr>
          <w:rFonts w:ascii="Arial" w:hAnsi="Arial" w:cs="Arial"/>
          <w:bCs/>
          <w:color w:val="000000"/>
          <w:sz w:val="24"/>
          <w:szCs w:val="24"/>
        </w:rPr>
        <w:t>OPĆI PODACI DUŽNIKA prije i nakon otvaranja stečajnog postupka</w:t>
      </w:r>
    </w:p>
    <w:p w:rsidRPr="008C6D98" w:rsidR="007E7785" w:rsidP="008C6D98" w:rsidRDefault="007E7785">
      <w:pPr>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826"/>
        <w:gridCol w:w="6794"/>
      </w:tblGrid>
      <w:tr w:rsidRPr="008C6D98" w:rsidR="008C6D98" w:rsidTr="007E7785">
        <w:tc>
          <w:tcPr>
            <w:tcW w:w="1469" w:type="pct"/>
            <w:tcBorders>
              <w:top w:val="single" w:color="auto" w:sz="4" w:space="0"/>
              <w:left w:val="single" w:color="auto" w:sz="4" w:space="0"/>
              <w:bottom w:val="single" w:color="auto" w:sz="4" w:space="0"/>
              <w:right w:val="single" w:color="auto" w:sz="4" w:space="0"/>
            </w:tcBorders>
            <w:vAlign w:val="center"/>
            <w:hideMark/>
          </w:tcPr>
          <w:p w:rsidRPr="008C6D98" w:rsidR="008C6D98" w:rsidP="008C6D98" w:rsidRDefault="008C6D98">
            <w:pPr>
              <w:overflowPunct/>
              <w:autoSpaceDE/>
              <w:autoSpaceDN/>
              <w:adjustRightInd/>
              <w:textAlignment w:val="auto"/>
              <w:rPr>
                <w:rFonts w:ascii="Arial" w:hAnsi="Arial" w:cs="Arial"/>
                <w:sz w:val="24"/>
                <w:szCs w:val="24"/>
              </w:rPr>
            </w:pPr>
            <w:r w:rsidRPr="008C6D98">
              <w:rPr>
                <w:rFonts w:ascii="Arial" w:hAnsi="Arial" w:cs="Arial"/>
                <w:color w:val="000000"/>
                <w:sz w:val="24"/>
                <w:szCs w:val="24"/>
              </w:rPr>
              <w:t xml:space="preserve">MBS: </w:t>
            </w:r>
            <w:r w:rsidRPr="008C6D98">
              <w:rPr>
                <w:rFonts w:ascii="Arial" w:hAnsi="Arial" w:cs="Arial"/>
                <w:color w:val="000000"/>
                <w:sz w:val="24"/>
                <w:szCs w:val="24"/>
              </w:rPr>
              <w:br/>
              <w:t xml:space="preserve">OIB: </w:t>
            </w:r>
            <w:r w:rsidRPr="008C6D98">
              <w:rPr>
                <w:rFonts w:ascii="Arial" w:hAnsi="Arial" w:cs="Arial"/>
                <w:color w:val="000000"/>
                <w:sz w:val="24"/>
                <w:szCs w:val="24"/>
              </w:rPr>
              <w:br/>
              <w:t xml:space="preserve">TVRTKA/NAZIV: </w:t>
            </w:r>
            <w:r w:rsidRPr="008C6D98">
              <w:rPr>
                <w:rFonts w:ascii="Arial" w:hAnsi="Arial" w:cs="Arial"/>
                <w:color w:val="000000"/>
                <w:sz w:val="24"/>
                <w:szCs w:val="24"/>
              </w:rPr>
              <w:br/>
              <w:t xml:space="preserve">SKRAĆENA TVRTKA: </w:t>
            </w:r>
            <w:r w:rsidRPr="008C6D98">
              <w:rPr>
                <w:rFonts w:ascii="Arial" w:hAnsi="Arial" w:cs="Arial"/>
                <w:color w:val="000000"/>
                <w:sz w:val="24"/>
                <w:szCs w:val="24"/>
              </w:rPr>
              <w:br/>
              <w:t xml:space="preserve">SJEDIŠTE/ADRESA: </w:t>
            </w:r>
          </w:p>
        </w:tc>
        <w:tc>
          <w:tcPr>
            <w:tcW w:w="3531" w:type="pct"/>
            <w:tcBorders>
              <w:top w:val="single" w:color="auto" w:sz="4" w:space="0"/>
              <w:left w:val="single" w:color="auto" w:sz="4" w:space="0"/>
              <w:bottom w:val="single" w:color="auto" w:sz="4" w:space="0"/>
              <w:right w:val="single" w:color="auto" w:sz="4" w:space="0"/>
            </w:tcBorders>
            <w:vAlign w:val="center"/>
            <w:hideMark/>
          </w:tcPr>
          <w:p w:rsidRPr="008C6D98" w:rsidR="008C6D98" w:rsidP="008C6D98" w:rsidRDefault="008C6D98">
            <w:pPr>
              <w:overflowPunct/>
              <w:autoSpaceDE/>
              <w:autoSpaceDN/>
              <w:adjustRightInd/>
              <w:textAlignment w:val="auto"/>
              <w:rPr>
                <w:rFonts w:ascii="Arial" w:hAnsi="Arial" w:cs="Arial"/>
                <w:sz w:val="24"/>
                <w:szCs w:val="24"/>
              </w:rPr>
            </w:pPr>
            <w:r w:rsidRPr="008C6D98">
              <w:rPr>
                <w:rFonts w:ascii="Arial" w:hAnsi="Arial" w:cs="Arial"/>
                <w:color w:val="000000"/>
                <w:sz w:val="24"/>
                <w:szCs w:val="24"/>
              </w:rPr>
              <w:t>081412740 (prije 080884578 )</w:t>
            </w:r>
            <w:r w:rsidRPr="008C6D98">
              <w:rPr>
                <w:rFonts w:ascii="Arial" w:hAnsi="Arial" w:cs="Arial"/>
                <w:color w:val="000000"/>
                <w:sz w:val="24"/>
                <w:szCs w:val="24"/>
              </w:rPr>
              <w:br/>
              <w:t>04671523749 (prije 62559514281)</w:t>
            </w:r>
            <w:r w:rsidRPr="008C6D98">
              <w:rPr>
                <w:rFonts w:ascii="Arial" w:hAnsi="Arial" w:cs="Arial"/>
                <w:color w:val="000000"/>
                <w:sz w:val="24"/>
                <w:szCs w:val="24"/>
              </w:rPr>
              <w:br/>
              <w:t>Stečajna masa iza COTTON CLUB d.o.o. za usluge u stečaju</w:t>
            </w:r>
            <w:r w:rsidRPr="008C6D98">
              <w:rPr>
                <w:rFonts w:ascii="Arial" w:hAnsi="Arial" w:cs="Arial"/>
                <w:color w:val="000000"/>
                <w:sz w:val="24"/>
                <w:szCs w:val="24"/>
              </w:rPr>
              <w:br/>
              <w:t>Stečajna masa iza COTTON CLUB d.o.o.</w:t>
            </w:r>
            <w:r w:rsidRPr="008C6D98">
              <w:rPr>
                <w:rFonts w:ascii="Arial" w:hAnsi="Arial" w:cs="Arial"/>
                <w:color w:val="000000"/>
                <w:sz w:val="24"/>
                <w:szCs w:val="24"/>
              </w:rPr>
              <w:br/>
              <w:t>Ulica Mirka Viriusa 16, Zagreb (prije Masarykova 10, Zagreb)</w:t>
            </w:r>
          </w:p>
        </w:tc>
      </w:tr>
    </w:tbl>
    <w:p w:rsidR="007E7785" w:rsidP="008C6D98" w:rsidRDefault="007E7785">
      <w:pPr>
        <w:overflowPunct/>
        <w:autoSpaceDE/>
        <w:autoSpaceDN/>
        <w:adjustRightInd/>
        <w:textAlignment w:val="auto"/>
        <w:rPr>
          <w:rFonts w:ascii="Arial" w:hAnsi="Arial" w:cs="Arial"/>
          <w:color w:val="000000"/>
          <w:sz w:val="24"/>
          <w:szCs w:val="24"/>
        </w:rPr>
      </w:pPr>
    </w:p>
    <w:p w:rsidRPr="008C6D98" w:rsidR="008C6D98" w:rsidP="008C6D98" w:rsidRDefault="008C6D98">
      <w:pPr>
        <w:overflowPunct/>
        <w:autoSpaceDE/>
        <w:autoSpaceDN/>
        <w:adjustRightInd/>
        <w:textAlignment w:val="auto"/>
        <w:rPr>
          <w:rFonts w:ascii="Arial" w:hAnsi="Arial" w:cs="Arial"/>
          <w:sz w:val="24"/>
          <w:szCs w:val="24"/>
        </w:rPr>
      </w:pPr>
      <w:r w:rsidRPr="008C6D98">
        <w:rPr>
          <w:rFonts w:ascii="Arial" w:hAnsi="Arial" w:cs="Arial"/>
          <w:color w:val="000000"/>
          <w:sz w:val="24"/>
          <w:szCs w:val="24"/>
        </w:rPr>
        <w:t>PREDMET POSLOVANJA/DJELATNOSTI:</w:t>
      </w:r>
      <w:r w:rsidRPr="008C6D98">
        <w:rPr>
          <w:rFonts w:ascii="Arial" w:hAnsi="Arial" w:cs="Arial"/>
          <w:color w:val="000000"/>
          <w:sz w:val="24"/>
          <w:szCs w:val="24"/>
        </w:rPr>
        <w:br/>
        <w:t>- poslovanje nekretninama</w:t>
      </w:r>
      <w:r w:rsidRPr="008C6D98">
        <w:rPr>
          <w:rFonts w:ascii="Arial" w:hAnsi="Arial" w:cs="Arial"/>
          <w:color w:val="000000"/>
          <w:sz w:val="24"/>
          <w:szCs w:val="24"/>
        </w:rPr>
        <w:br/>
        <w:t>- dr. djelatnosti navedene u sudskom registru</w:t>
      </w:r>
      <w:r w:rsidRPr="008C6D98">
        <w:rPr>
          <w:rFonts w:ascii="Arial" w:hAnsi="Arial" w:cs="Arial"/>
          <w:color w:val="000000"/>
          <w:sz w:val="24"/>
          <w:szCs w:val="24"/>
        </w:rPr>
        <w:br/>
        <w:t>OSNIVAČI/ČLANOVI DRUŠTVA:</w:t>
      </w:r>
      <w:r w:rsidRPr="008C6D98">
        <w:rPr>
          <w:rFonts w:ascii="Arial" w:hAnsi="Arial" w:cs="Arial"/>
          <w:color w:val="000000"/>
          <w:sz w:val="24"/>
          <w:szCs w:val="24"/>
        </w:rPr>
        <w:br/>
        <w:t>Borna Medić, OIB: 75835706170</w:t>
      </w:r>
      <w:r w:rsidRPr="008C6D98">
        <w:rPr>
          <w:rFonts w:ascii="Arial" w:hAnsi="Arial" w:cs="Arial"/>
          <w:color w:val="000000"/>
          <w:sz w:val="24"/>
          <w:szCs w:val="24"/>
        </w:rPr>
        <w:br/>
        <w:t>Božo Medić, OIB: 17258647986- osnivači d.o.o.</w:t>
      </w:r>
      <w:r w:rsidRPr="008C6D98">
        <w:rPr>
          <w:rFonts w:ascii="Arial" w:hAnsi="Arial" w:cs="Arial"/>
          <w:color w:val="000000"/>
          <w:sz w:val="24"/>
          <w:szCs w:val="24"/>
        </w:rPr>
        <w:br/>
        <w:t>- prenijeli udjele 19.06.2018.g. na Ivan Zovko, OIB:</w:t>
      </w:r>
      <w:r w:rsidR="007E7785">
        <w:rPr>
          <w:rFonts w:ascii="Arial" w:hAnsi="Arial" w:cs="Arial"/>
          <w:color w:val="000000"/>
          <w:sz w:val="24"/>
          <w:szCs w:val="24"/>
        </w:rPr>
        <w:t xml:space="preserve"> </w:t>
      </w:r>
      <w:r w:rsidRPr="008C6D98">
        <w:rPr>
          <w:rFonts w:ascii="Arial" w:hAnsi="Arial" w:cs="Arial"/>
          <w:color w:val="000000"/>
          <w:sz w:val="24"/>
          <w:szCs w:val="24"/>
        </w:rPr>
        <w:t>21931186860</w:t>
      </w:r>
      <w:r w:rsidRPr="008C6D98">
        <w:rPr>
          <w:rFonts w:ascii="Arial" w:hAnsi="Arial" w:cs="Arial"/>
          <w:color w:val="000000"/>
          <w:sz w:val="24"/>
          <w:szCs w:val="24"/>
        </w:rPr>
        <w:br/>
        <w:t>OSOBE OVLAŠTENE ZA ZASTUPANJE (prije otvaranja stečajnog postupka):</w:t>
      </w:r>
      <w:r w:rsidRPr="008C6D98">
        <w:rPr>
          <w:rFonts w:ascii="Arial" w:hAnsi="Arial" w:cs="Arial"/>
          <w:color w:val="000000"/>
          <w:sz w:val="24"/>
          <w:szCs w:val="24"/>
        </w:rPr>
        <w:br/>
        <w:t>Borna Medić, OIB: 75835706170</w:t>
      </w:r>
      <w:r w:rsidRPr="008C6D98">
        <w:rPr>
          <w:rFonts w:ascii="Arial" w:hAnsi="Arial" w:cs="Arial"/>
          <w:color w:val="000000"/>
          <w:sz w:val="24"/>
          <w:szCs w:val="24"/>
        </w:rPr>
        <w:br/>
        <w:t>Božo Medić, OIB: 17258647986- osnivači d.o.o.</w:t>
      </w:r>
      <w:r w:rsidRPr="008C6D98">
        <w:rPr>
          <w:rFonts w:ascii="Arial" w:hAnsi="Arial" w:cs="Arial"/>
          <w:color w:val="000000"/>
          <w:sz w:val="24"/>
          <w:szCs w:val="24"/>
        </w:rPr>
        <w:br/>
        <w:t>- po prijenosu udjela 19.06.2018.g. Ivan Zovko,</w:t>
      </w:r>
      <w:r w:rsidR="007E7785">
        <w:rPr>
          <w:rFonts w:ascii="Arial" w:hAnsi="Arial" w:cs="Arial"/>
          <w:color w:val="000000"/>
          <w:sz w:val="24"/>
          <w:szCs w:val="24"/>
        </w:rPr>
        <w:t xml:space="preserve"> </w:t>
      </w:r>
      <w:r w:rsidRPr="008C6D98">
        <w:rPr>
          <w:rFonts w:ascii="Arial" w:hAnsi="Arial" w:cs="Arial"/>
          <w:color w:val="000000"/>
          <w:sz w:val="24"/>
          <w:szCs w:val="24"/>
        </w:rPr>
        <w:t>OIB: 21931186860</w:t>
      </w:r>
      <w:r w:rsidRPr="008C6D98">
        <w:rPr>
          <w:rFonts w:ascii="Arial" w:hAnsi="Arial" w:cs="Arial"/>
          <w:color w:val="000000"/>
          <w:sz w:val="24"/>
          <w:szCs w:val="24"/>
        </w:rPr>
        <w:br/>
        <w:t>TEMELJNI KAPITAL/UKUPAN IZNOS ČLANSKIH ULOGA(prije otvaranja stečajnog</w:t>
      </w:r>
      <w:r w:rsidRPr="008C6D98">
        <w:rPr>
          <w:rFonts w:ascii="Arial" w:hAnsi="Arial" w:cs="Arial"/>
          <w:color w:val="000000"/>
          <w:sz w:val="24"/>
          <w:szCs w:val="24"/>
        </w:rPr>
        <w:br/>
      </w:r>
      <w:r w:rsidRPr="008C6D98">
        <w:rPr>
          <w:rFonts w:ascii="Arial" w:hAnsi="Arial" w:cs="Arial"/>
          <w:color w:val="000000"/>
          <w:sz w:val="24"/>
          <w:szCs w:val="24"/>
        </w:rPr>
        <w:lastRenderedPageBreak/>
        <w:t>postupka):</w:t>
      </w:r>
      <w:r w:rsidR="007E7785">
        <w:rPr>
          <w:rFonts w:ascii="Arial" w:hAnsi="Arial" w:cs="Arial"/>
          <w:color w:val="000000"/>
          <w:sz w:val="24"/>
          <w:szCs w:val="24"/>
        </w:rPr>
        <w:t xml:space="preserve"> </w:t>
      </w:r>
      <w:r w:rsidRPr="008C6D98">
        <w:rPr>
          <w:rFonts w:ascii="Arial" w:hAnsi="Arial" w:cs="Arial"/>
          <w:color w:val="000000"/>
          <w:sz w:val="24"/>
          <w:szCs w:val="24"/>
        </w:rPr>
        <w:t>20.000,00 kn</w:t>
      </w:r>
      <w:r w:rsidRPr="008C6D98">
        <w:rPr>
          <w:rFonts w:ascii="Arial" w:hAnsi="Arial" w:cs="Arial"/>
          <w:color w:val="000000"/>
          <w:sz w:val="24"/>
          <w:szCs w:val="24"/>
        </w:rPr>
        <w:br/>
      </w:r>
      <w:r w:rsidRPr="008C6D98">
        <w:rPr>
          <w:rFonts w:ascii="Arial" w:hAnsi="Arial" w:cs="Arial"/>
          <w:bCs/>
          <w:color w:val="000000"/>
          <w:sz w:val="24"/>
          <w:szCs w:val="24"/>
        </w:rPr>
        <w:t>POVIJESNO-PRAVNI RAZVOJ STEČAJNOG DUŽNIKA</w:t>
      </w:r>
      <w:r w:rsidRPr="008C6D98">
        <w:rPr>
          <w:rFonts w:ascii="Arial" w:hAnsi="Arial" w:cs="Arial"/>
          <w:bCs/>
          <w:color w:val="000000"/>
          <w:sz w:val="24"/>
          <w:szCs w:val="24"/>
        </w:rPr>
        <w:br/>
      </w:r>
      <w:r w:rsidRPr="008C6D98">
        <w:rPr>
          <w:rFonts w:ascii="Arial" w:hAnsi="Arial" w:cs="Arial"/>
          <w:color w:val="000000"/>
          <w:sz w:val="24"/>
          <w:szCs w:val="24"/>
        </w:rPr>
        <w:t>Dužnik je osnovan 2013.g. Glavna djelatnost bila je prodaja odjeće te je društvo bilo u najmu</w:t>
      </w:r>
      <w:r w:rsidR="007E7785">
        <w:rPr>
          <w:rFonts w:ascii="Arial" w:hAnsi="Arial" w:cs="Arial"/>
          <w:color w:val="000000"/>
          <w:sz w:val="24"/>
          <w:szCs w:val="24"/>
        </w:rPr>
        <w:t xml:space="preserve"> </w:t>
      </w:r>
      <w:r w:rsidRPr="008C6D98">
        <w:rPr>
          <w:rFonts w:ascii="Arial" w:hAnsi="Arial" w:cs="Arial"/>
          <w:color w:val="000000"/>
          <w:sz w:val="24"/>
          <w:szCs w:val="24"/>
        </w:rPr>
        <w:t>više prodavaonica na području Republike Hrvatske.</w:t>
      </w:r>
      <w:r w:rsidRPr="008C6D98">
        <w:rPr>
          <w:rFonts w:ascii="Arial" w:hAnsi="Arial" w:cs="Arial"/>
          <w:color w:val="000000"/>
          <w:sz w:val="24"/>
          <w:szCs w:val="24"/>
        </w:rPr>
        <w:br/>
        <w:t>Dužnik je stupio u neprekidnu blokadu dana 08.05.2018.g.</w:t>
      </w:r>
      <w:r w:rsidRPr="008C6D98">
        <w:rPr>
          <w:rFonts w:ascii="Arial" w:hAnsi="Arial" w:cs="Arial"/>
          <w:color w:val="000000"/>
          <w:sz w:val="24"/>
          <w:szCs w:val="24"/>
        </w:rPr>
        <w:br/>
        <w:t>Dana 06. rujna 2018.g. podnesen je prijedlog za otvaranje stečajnog postupka od strane</w:t>
      </w:r>
      <w:r w:rsidRPr="008C6D98">
        <w:rPr>
          <w:rFonts w:ascii="Arial" w:hAnsi="Arial" w:cs="Arial"/>
          <w:color w:val="000000"/>
          <w:sz w:val="24"/>
          <w:szCs w:val="24"/>
        </w:rPr>
        <w:br/>
        <w:t>FINA-e uslijed činjenice da je na dan 04.09.2018.g. dužnik ima o redoslijedu naplate</w:t>
      </w:r>
      <w:r w:rsidRPr="008C6D98">
        <w:rPr>
          <w:rFonts w:ascii="Arial" w:hAnsi="Arial" w:cs="Arial"/>
          <w:color w:val="000000"/>
          <w:sz w:val="24"/>
          <w:szCs w:val="24"/>
        </w:rPr>
        <w:br/>
        <w:t>nenamirenih 1.108.277,51 kn u razdoblju dužem od 120 dana.</w:t>
      </w:r>
      <w:r w:rsidRPr="008C6D98">
        <w:rPr>
          <w:rFonts w:ascii="Arial" w:hAnsi="Arial" w:cs="Arial"/>
          <w:color w:val="000000"/>
          <w:sz w:val="24"/>
          <w:szCs w:val="24"/>
        </w:rPr>
        <w:br/>
        <w:t>Zadnje godišnje financijsko izvješće izrađeno je za 2018.g.</w:t>
      </w:r>
      <w:r w:rsidRPr="008C6D98">
        <w:rPr>
          <w:rFonts w:ascii="Arial" w:hAnsi="Arial" w:cs="Arial"/>
          <w:color w:val="000000"/>
          <w:sz w:val="24"/>
          <w:szCs w:val="24"/>
        </w:rPr>
        <w:br/>
      </w:r>
      <w:r w:rsidRPr="008C6D98">
        <w:rPr>
          <w:rFonts w:ascii="Arial" w:hAnsi="Arial" w:cs="Arial"/>
          <w:bCs/>
          <w:color w:val="000000"/>
          <w:sz w:val="24"/>
          <w:szCs w:val="24"/>
        </w:rPr>
        <w:t>IZVJEŠĆE O DOSADAŠNJEM TIJEKU STEČAJNOG POSTUPKA</w:t>
      </w:r>
      <w:r w:rsidRPr="008C6D98">
        <w:rPr>
          <w:rFonts w:ascii="Arial" w:hAnsi="Arial" w:cs="Arial"/>
          <w:bCs/>
          <w:color w:val="000000"/>
          <w:sz w:val="24"/>
          <w:szCs w:val="24"/>
        </w:rPr>
        <w:br/>
      </w:r>
      <w:r w:rsidRPr="008C6D98">
        <w:rPr>
          <w:rFonts w:ascii="Arial" w:hAnsi="Arial" w:cs="Arial"/>
          <w:color w:val="000000"/>
          <w:sz w:val="24"/>
          <w:szCs w:val="24"/>
        </w:rPr>
        <w:t>Po otvaranju stečajnog postupka napravljene su slijedeće radnje:</w:t>
      </w:r>
      <w:r w:rsidRPr="008C6D98">
        <w:rPr>
          <w:rFonts w:ascii="Arial" w:hAnsi="Arial" w:cs="Arial"/>
          <w:color w:val="000000"/>
          <w:sz w:val="24"/>
          <w:szCs w:val="24"/>
        </w:rPr>
        <w:br/>
      </w:r>
      <w:r w:rsidRPr="008C6D98">
        <w:rPr>
          <w:rFonts w:ascii="Arial" w:hAnsi="Arial" w:cs="Arial"/>
          <w:color w:val="000000"/>
          <w:sz w:val="24"/>
          <w:szCs w:val="24"/>
        </w:rPr>
        <w:sym w:font="Symbol" w:char="F0B7"/>
      </w:r>
      <w:r w:rsidRPr="008C6D98">
        <w:rPr>
          <w:rFonts w:ascii="Arial" w:hAnsi="Arial" w:cs="Arial"/>
          <w:color w:val="000000"/>
          <w:sz w:val="24"/>
          <w:szCs w:val="24"/>
        </w:rPr>
        <w:t xml:space="preserve"> napravljen je žig sa tvrtkom st. dužnika,</w:t>
      </w:r>
      <w:r w:rsidRPr="008C6D98">
        <w:rPr>
          <w:rFonts w:ascii="Arial" w:hAnsi="Arial" w:cs="Arial"/>
          <w:color w:val="000000"/>
          <w:sz w:val="24"/>
          <w:szCs w:val="24"/>
        </w:rPr>
        <w:br/>
      </w:r>
      <w:r w:rsidRPr="008C6D98">
        <w:rPr>
          <w:rFonts w:ascii="Arial" w:hAnsi="Arial" w:cs="Arial"/>
          <w:color w:val="000000"/>
          <w:sz w:val="24"/>
          <w:szCs w:val="24"/>
        </w:rPr>
        <w:sym w:font="Symbol" w:char="F0B7"/>
      </w:r>
      <w:r w:rsidRPr="008C6D98">
        <w:rPr>
          <w:rFonts w:ascii="Arial" w:hAnsi="Arial" w:cs="Arial"/>
          <w:color w:val="000000"/>
          <w:sz w:val="24"/>
          <w:szCs w:val="24"/>
        </w:rPr>
        <w:t xml:space="preserve"> izrada početne stečajne bilance, kao i obavljanje financijskih i knjigovodstvenih</w:t>
      </w:r>
      <w:r w:rsidRPr="008C6D98">
        <w:rPr>
          <w:rFonts w:ascii="Arial" w:hAnsi="Arial" w:cs="Arial"/>
          <w:color w:val="000000"/>
          <w:sz w:val="24"/>
          <w:szCs w:val="24"/>
        </w:rPr>
        <w:br/>
        <w:t>poslova stečajnog dužnika povjereno je stručnom knjigovodstvenom servisu.</w:t>
      </w:r>
      <w:r w:rsidRPr="008C6D98">
        <w:rPr>
          <w:rFonts w:ascii="Arial" w:hAnsi="Arial" w:cs="Arial"/>
          <w:color w:val="000000"/>
          <w:sz w:val="24"/>
          <w:szCs w:val="24"/>
        </w:rPr>
        <w:br/>
        <w:t>Stečajni upravitelj je pismenim putem pozvao bivše zakonske zastupnike stečajnog dužnika</w:t>
      </w:r>
      <w:r w:rsidR="00390329">
        <w:rPr>
          <w:rFonts w:ascii="Arial" w:hAnsi="Arial" w:cs="Arial"/>
          <w:color w:val="000000"/>
          <w:sz w:val="24"/>
          <w:szCs w:val="24"/>
        </w:rPr>
        <w:t xml:space="preserve"> </w:t>
      </w:r>
      <w:r w:rsidRPr="008C6D98">
        <w:rPr>
          <w:rFonts w:ascii="Arial" w:hAnsi="Arial" w:cs="Arial"/>
          <w:color w:val="000000"/>
          <w:sz w:val="24"/>
          <w:szCs w:val="24"/>
        </w:rPr>
        <w:t>na dostavu knjigovodstvene i druge dokumentacije neophodne za vođenje stečajnog postupka.</w:t>
      </w:r>
      <w:r w:rsidRPr="008C6D98">
        <w:rPr>
          <w:rFonts w:ascii="Arial" w:hAnsi="Arial" w:cs="Arial"/>
          <w:color w:val="000000"/>
          <w:sz w:val="24"/>
          <w:szCs w:val="24"/>
        </w:rPr>
        <w:br/>
        <w:t>Niti gdin Medić niti gdin Zovko nisu se odazvali predmetnim pozivima.</w:t>
      </w:r>
      <w:r w:rsidRPr="008C6D98">
        <w:rPr>
          <w:rFonts w:ascii="Arial" w:hAnsi="Arial" w:cs="Arial"/>
          <w:color w:val="000000"/>
          <w:sz w:val="24"/>
          <w:szCs w:val="24"/>
        </w:rPr>
        <w:br/>
        <w:t>Stečajni upravitelj uspio je telefonski kontaktirati gdina Medića te je u telefonskom kontaktu</w:t>
      </w:r>
      <w:r w:rsidR="00390329">
        <w:rPr>
          <w:rFonts w:ascii="Arial" w:hAnsi="Arial" w:cs="Arial"/>
          <w:color w:val="000000"/>
          <w:sz w:val="24"/>
          <w:szCs w:val="24"/>
        </w:rPr>
        <w:t xml:space="preserve"> </w:t>
      </w:r>
      <w:r w:rsidRPr="008C6D98">
        <w:rPr>
          <w:rFonts w:ascii="Arial" w:hAnsi="Arial" w:cs="Arial"/>
          <w:color w:val="000000"/>
          <w:sz w:val="24"/>
          <w:szCs w:val="24"/>
        </w:rPr>
        <w:t>saznao da isti nema saznanja o tome gdje se eventualne pokretnine trenutno nalaze, kao i da je</w:t>
      </w:r>
      <w:r w:rsidR="00390329">
        <w:rPr>
          <w:rFonts w:ascii="Arial" w:hAnsi="Arial" w:cs="Arial"/>
          <w:color w:val="000000"/>
          <w:sz w:val="24"/>
          <w:szCs w:val="24"/>
        </w:rPr>
        <w:t xml:space="preserve"> </w:t>
      </w:r>
      <w:r w:rsidRPr="008C6D98">
        <w:rPr>
          <w:rFonts w:ascii="Arial" w:hAnsi="Arial" w:cs="Arial"/>
          <w:color w:val="000000"/>
          <w:sz w:val="24"/>
          <w:szCs w:val="24"/>
        </w:rPr>
        <w:t>gdin Zovko teško zdravstveno bolestan uslijed koje zdravstvene situacije je i oslijepio.</w:t>
      </w:r>
      <w:r w:rsidRPr="008C6D98">
        <w:rPr>
          <w:rFonts w:ascii="Arial" w:hAnsi="Arial" w:cs="Arial"/>
          <w:color w:val="000000"/>
          <w:sz w:val="24"/>
          <w:szCs w:val="24"/>
        </w:rPr>
        <w:br/>
        <w:t>Stečajni upravitelj je utvrdio da u prodajnim centrima PORTANOVA Osijek i SPLIT MALL</w:t>
      </w:r>
      <w:r w:rsidR="00390329">
        <w:rPr>
          <w:rFonts w:ascii="Arial" w:hAnsi="Arial" w:cs="Arial"/>
          <w:color w:val="000000"/>
          <w:sz w:val="24"/>
          <w:szCs w:val="24"/>
        </w:rPr>
        <w:t xml:space="preserve"> </w:t>
      </w:r>
      <w:r w:rsidRPr="008C6D98">
        <w:rPr>
          <w:rFonts w:ascii="Arial" w:hAnsi="Arial" w:cs="Arial"/>
          <w:color w:val="000000"/>
          <w:sz w:val="24"/>
          <w:szCs w:val="24"/>
        </w:rPr>
        <w:t>u kojima je društvo imalo prodavaone ne postoji pokretnine koje su navedene u popisu</w:t>
      </w:r>
      <w:r w:rsidR="00390329">
        <w:rPr>
          <w:rFonts w:ascii="Arial" w:hAnsi="Arial" w:cs="Arial"/>
          <w:color w:val="000000"/>
          <w:sz w:val="24"/>
          <w:szCs w:val="24"/>
        </w:rPr>
        <w:t xml:space="preserve"> </w:t>
      </w:r>
      <w:r w:rsidRPr="008C6D98">
        <w:rPr>
          <w:rFonts w:ascii="Arial" w:hAnsi="Arial" w:cs="Arial"/>
          <w:color w:val="000000"/>
          <w:sz w:val="24"/>
          <w:szCs w:val="24"/>
        </w:rPr>
        <w:t>pokretnina nad kojima je ostvareno založno pravo založnog vjerovnika Republike Hrvatske, a</w:t>
      </w:r>
      <w:r w:rsidR="00390329">
        <w:rPr>
          <w:rFonts w:ascii="Arial" w:hAnsi="Arial" w:cs="Arial"/>
          <w:color w:val="000000"/>
          <w:sz w:val="24"/>
          <w:szCs w:val="24"/>
        </w:rPr>
        <w:t xml:space="preserve"> </w:t>
      </w:r>
      <w:r w:rsidRPr="008C6D98">
        <w:rPr>
          <w:rFonts w:ascii="Arial" w:hAnsi="Arial" w:cs="Arial"/>
          <w:color w:val="000000"/>
          <w:sz w:val="24"/>
          <w:szCs w:val="24"/>
        </w:rPr>
        <w:t>koje pokretnine su u popisu osnovnih sredstava društva priloženom Sporazumu o osnivanju</w:t>
      </w:r>
      <w:r w:rsidR="00390329">
        <w:rPr>
          <w:rFonts w:ascii="Arial" w:hAnsi="Arial" w:cs="Arial"/>
          <w:color w:val="000000"/>
          <w:sz w:val="24"/>
          <w:szCs w:val="24"/>
        </w:rPr>
        <w:t xml:space="preserve"> </w:t>
      </w:r>
      <w:r w:rsidRPr="008C6D98">
        <w:rPr>
          <w:rFonts w:ascii="Arial" w:hAnsi="Arial" w:cs="Arial"/>
          <w:color w:val="000000"/>
          <w:sz w:val="24"/>
          <w:szCs w:val="24"/>
        </w:rPr>
        <w:t>založnog prava sa vjerovnikom RH.</w:t>
      </w:r>
      <w:r w:rsidRPr="008C6D98">
        <w:rPr>
          <w:rFonts w:ascii="Arial" w:hAnsi="Arial" w:cs="Arial"/>
          <w:color w:val="000000"/>
          <w:sz w:val="24"/>
          <w:szCs w:val="24"/>
        </w:rPr>
        <w:br/>
        <w:t>Potvrđeno je da je postojao inventar u vidu namještaja i ostataka odjeće, no da je isti maknut</w:t>
      </w:r>
      <w:r w:rsidR="00390329">
        <w:rPr>
          <w:rFonts w:ascii="Arial" w:hAnsi="Arial" w:cs="Arial"/>
          <w:color w:val="000000"/>
          <w:sz w:val="24"/>
          <w:szCs w:val="24"/>
        </w:rPr>
        <w:t xml:space="preserve"> </w:t>
      </w:r>
      <w:r w:rsidRPr="008C6D98">
        <w:rPr>
          <w:rFonts w:ascii="Arial" w:hAnsi="Arial" w:cs="Arial"/>
          <w:color w:val="000000"/>
          <w:sz w:val="24"/>
          <w:szCs w:val="24"/>
        </w:rPr>
        <w:t>obzirom su zakupodavci trebali poslovne prostore radi daljnjeg poslovanja davanja u zakup</w:t>
      </w:r>
      <w:r w:rsidR="00390329">
        <w:rPr>
          <w:rFonts w:ascii="Arial" w:hAnsi="Arial" w:cs="Arial"/>
          <w:color w:val="000000"/>
          <w:sz w:val="24"/>
          <w:szCs w:val="24"/>
        </w:rPr>
        <w:t xml:space="preserve"> </w:t>
      </w:r>
      <w:r w:rsidRPr="008C6D98">
        <w:rPr>
          <w:rFonts w:ascii="Arial" w:hAnsi="Arial" w:cs="Arial"/>
          <w:color w:val="000000"/>
          <w:sz w:val="24"/>
          <w:szCs w:val="24"/>
        </w:rPr>
        <w:t>istih.</w:t>
      </w:r>
      <w:r w:rsidRPr="008C6D98">
        <w:rPr>
          <w:rFonts w:ascii="Arial" w:hAnsi="Arial" w:cs="Arial"/>
          <w:color w:val="000000"/>
          <w:sz w:val="24"/>
          <w:szCs w:val="24"/>
        </w:rPr>
        <w:br/>
        <w:t>Zakupodavci pretpostavljaju da vrijednost samih pokretnina koje su se nalazile u poslovnim</w:t>
      </w:r>
      <w:r w:rsidR="00390329">
        <w:rPr>
          <w:rFonts w:ascii="Arial" w:hAnsi="Arial" w:cs="Arial"/>
          <w:color w:val="000000"/>
          <w:sz w:val="24"/>
          <w:szCs w:val="24"/>
        </w:rPr>
        <w:t xml:space="preserve"> </w:t>
      </w:r>
      <w:r w:rsidRPr="008C6D98">
        <w:rPr>
          <w:rFonts w:ascii="Arial" w:hAnsi="Arial" w:cs="Arial"/>
          <w:color w:val="000000"/>
          <w:sz w:val="24"/>
          <w:szCs w:val="24"/>
        </w:rPr>
        <w:t>prostorima ne bi bila dostatna niti za namirenje dugovanja po osnovi zakupa koji su ostali</w:t>
      </w:r>
      <w:r w:rsidR="00390329">
        <w:rPr>
          <w:rFonts w:ascii="Arial" w:hAnsi="Arial" w:cs="Arial"/>
          <w:color w:val="000000"/>
          <w:sz w:val="24"/>
          <w:szCs w:val="24"/>
        </w:rPr>
        <w:t xml:space="preserve"> </w:t>
      </w:r>
      <w:r w:rsidRPr="008C6D98">
        <w:rPr>
          <w:rFonts w:ascii="Arial" w:hAnsi="Arial" w:cs="Arial"/>
          <w:color w:val="000000"/>
          <w:sz w:val="24"/>
          <w:szCs w:val="24"/>
        </w:rPr>
        <w:t>nepodmireni.</w:t>
      </w:r>
      <w:r w:rsidRPr="008C6D98">
        <w:rPr>
          <w:rFonts w:ascii="Arial" w:hAnsi="Arial" w:cs="Arial"/>
          <w:color w:val="000000"/>
          <w:sz w:val="24"/>
          <w:szCs w:val="24"/>
        </w:rPr>
        <w:br/>
        <w:t>Tako je utvrđeno da je primjerice za Portanova Osijek dugovanje po osnovi zakupnine</w:t>
      </w:r>
      <w:r w:rsidRPr="008C6D98">
        <w:rPr>
          <w:rFonts w:ascii="Arial" w:hAnsi="Arial" w:cs="Arial"/>
          <w:color w:val="000000"/>
          <w:sz w:val="24"/>
          <w:szCs w:val="24"/>
        </w:rPr>
        <w:br/>
        <w:t>44.500,00 kn koje dugovanje zbog stečaja društva nisu utuživali.</w:t>
      </w:r>
      <w:r w:rsidRPr="008C6D98">
        <w:rPr>
          <w:rFonts w:ascii="Arial" w:hAnsi="Arial" w:cs="Arial"/>
          <w:color w:val="000000"/>
          <w:sz w:val="24"/>
          <w:szCs w:val="24"/>
        </w:rPr>
        <w:br/>
        <w:t>Iz Portanova Osijek je stečajnom upravitelju potvrđeno da je bivši zakonski zastupnik dužnika</w:t>
      </w:r>
      <w:r w:rsidR="00390329">
        <w:rPr>
          <w:rFonts w:ascii="Arial" w:hAnsi="Arial" w:cs="Arial"/>
          <w:color w:val="000000"/>
          <w:sz w:val="24"/>
          <w:szCs w:val="24"/>
        </w:rPr>
        <w:t xml:space="preserve"> </w:t>
      </w:r>
      <w:r w:rsidRPr="008C6D98">
        <w:rPr>
          <w:rFonts w:ascii="Arial" w:hAnsi="Arial" w:cs="Arial"/>
          <w:color w:val="000000"/>
          <w:sz w:val="24"/>
          <w:szCs w:val="24"/>
        </w:rPr>
        <w:t>početkom 2019.g. ispraznio poslovni prostor. Na pitanje da li znaju o kojem je zakonskom</w:t>
      </w:r>
      <w:r w:rsidR="00390329">
        <w:rPr>
          <w:rFonts w:ascii="Arial" w:hAnsi="Arial" w:cs="Arial"/>
          <w:color w:val="000000"/>
          <w:sz w:val="24"/>
          <w:szCs w:val="24"/>
        </w:rPr>
        <w:t xml:space="preserve"> </w:t>
      </w:r>
      <w:r w:rsidRPr="008C6D98">
        <w:rPr>
          <w:rFonts w:ascii="Arial" w:hAnsi="Arial" w:cs="Arial"/>
          <w:color w:val="000000"/>
          <w:sz w:val="24"/>
          <w:szCs w:val="24"/>
        </w:rPr>
        <w:t>zastupniku riječ, gdinu Mediću ili gdinu Zovku, nisu znali reći, već da im je bilo bitno da se</w:t>
      </w:r>
      <w:r w:rsidR="00390329">
        <w:rPr>
          <w:rFonts w:ascii="Arial" w:hAnsi="Arial" w:cs="Arial"/>
          <w:color w:val="000000"/>
          <w:sz w:val="24"/>
          <w:szCs w:val="24"/>
        </w:rPr>
        <w:t xml:space="preserve"> </w:t>
      </w:r>
      <w:r w:rsidRPr="008C6D98">
        <w:rPr>
          <w:rFonts w:ascii="Arial" w:hAnsi="Arial" w:cs="Arial"/>
          <w:color w:val="000000"/>
          <w:sz w:val="24"/>
          <w:szCs w:val="24"/>
        </w:rPr>
        <w:t>imovina iznese jer im je nastajala šteta u vidu izgubljene dobiti dok god je poslovni prostor</w:t>
      </w:r>
      <w:r w:rsidR="00390329">
        <w:rPr>
          <w:rFonts w:ascii="Arial" w:hAnsi="Arial" w:cs="Arial"/>
          <w:color w:val="000000"/>
          <w:sz w:val="24"/>
          <w:szCs w:val="24"/>
        </w:rPr>
        <w:t xml:space="preserve"> </w:t>
      </w:r>
      <w:r w:rsidRPr="008C6D98">
        <w:rPr>
          <w:rFonts w:ascii="Arial" w:hAnsi="Arial" w:cs="Arial"/>
          <w:color w:val="000000"/>
          <w:sz w:val="24"/>
          <w:szCs w:val="24"/>
        </w:rPr>
        <w:t>bio neupotrebljiv.</w:t>
      </w:r>
      <w:r w:rsidRPr="008C6D98">
        <w:rPr>
          <w:rFonts w:ascii="Arial" w:hAnsi="Arial" w:cs="Arial"/>
          <w:color w:val="000000"/>
          <w:sz w:val="24"/>
          <w:szCs w:val="24"/>
        </w:rPr>
        <w:br/>
        <w:t>Za objekt u Split Mall stečajni upravitelj nije dobio informaciju kada i gdje je imovina</w:t>
      </w:r>
      <w:r w:rsidRPr="008C6D98">
        <w:rPr>
          <w:rFonts w:ascii="Arial" w:hAnsi="Arial" w:cs="Arial"/>
          <w:color w:val="000000"/>
          <w:sz w:val="24"/>
          <w:szCs w:val="24"/>
        </w:rPr>
        <w:br/>
        <w:t>odnesena, osim da je imovina odnesena nakon svibnja 2019.g. obzirom je bivša radnica</w:t>
      </w:r>
      <w:r w:rsidRPr="008C6D98">
        <w:rPr>
          <w:rFonts w:ascii="Arial" w:hAnsi="Arial" w:cs="Arial"/>
          <w:color w:val="000000"/>
          <w:sz w:val="24"/>
          <w:szCs w:val="24"/>
        </w:rPr>
        <w:br/>
        <w:t>stečajnom upravitelju potvrdila da je u svibnju 2019.g. trgovina bila zatvorena sa ostacima</w:t>
      </w:r>
      <w:r w:rsidR="00390329">
        <w:rPr>
          <w:rFonts w:ascii="Arial" w:hAnsi="Arial" w:cs="Arial"/>
          <w:color w:val="000000"/>
          <w:sz w:val="24"/>
          <w:szCs w:val="24"/>
        </w:rPr>
        <w:t xml:space="preserve"> </w:t>
      </w:r>
      <w:r w:rsidRPr="008C6D98">
        <w:rPr>
          <w:rFonts w:ascii="Arial" w:hAnsi="Arial" w:cs="Arial"/>
          <w:color w:val="000000"/>
          <w:sz w:val="24"/>
          <w:szCs w:val="24"/>
        </w:rPr>
        <w:t>robe u istoj dok je naknadno prostor oslobođen.</w:t>
      </w:r>
      <w:r w:rsidRPr="008C6D98">
        <w:rPr>
          <w:rFonts w:ascii="Arial" w:hAnsi="Arial" w:cs="Arial"/>
          <w:color w:val="000000"/>
          <w:sz w:val="24"/>
          <w:szCs w:val="24"/>
        </w:rPr>
        <w:br/>
        <w:t>Za isti prostor je također postojao neutvrđeni dug po osnovi neplaćenih zakupnina.</w:t>
      </w:r>
      <w:r w:rsidRPr="008C6D98">
        <w:rPr>
          <w:rFonts w:ascii="Arial" w:hAnsi="Arial" w:cs="Arial"/>
          <w:color w:val="000000"/>
          <w:sz w:val="24"/>
          <w:szCs w:val="24"/>
        </w:rPr>
        <w:br/>
        <w:t xml:space="preserve">Slijedom navedenog stečajni upravitelj nije uspio utvrditi da uopće postoji imovina </w:t>
      </w:r>
      <w:r w:rsidRPr="008C6D98">
        <w:rPr>
          <w:rFonts w:ascii="Arial" w:hAnsi="Arial" w:cs="Arial"/>
          <w:color w:val="000000"/>
          <w:sz w:val="24"/>
          <w:szCs w:val="24"/>
        </w:rPr>
        <w:lastRenderedPageBreak/>
        <w:t>stečajnog</w:t>
      </w:r>
      <w:r w:rsidR="00390329">
        <w:rPr>
          <w:rFonts w:ascii="Arial" w:hAnsi="Arial" w:cs="Arial"/>
          <w:color w:val="000000"/>
          <w:sz w:val="24"/>
          <w:szCs w:val="24"/>
        </w:rPr>
        <w:t xml:space="preserve"> </w:t>
      </w:r>
      <w:r w:rsidRPr="008C6D98">
        <w:rPr>
          <w:rFonts w:ascii="Arial" w:hAnsi="Arial" w:cs="Arial"/>
          <w:color w:val="000000"/>
          <w:sz w:val="24"/>
          <w:szCs w:val="24"/>
        </w:rPr>
        <w:t>dužnika.</w:t>
      </w:r>
      <w:r w:rsidRPr="008C6D98">
        <w:rPr>
          <w:rFonts w:ascii="Arial" w:hAnsi="Arial" w:cs="Arial"/>
          <w:color w:val="000000"/>
          <w:sz w:val="24"/>
          <w:szCs w:val="24"/>
        </w:rPr>
        <w:br/>
        <w:t>Stečajni upravitelj je od dana otvaranja i istovremenog zaključenja stečajnog postupka</w:t>
      </w:r>
      <w:r w:rsidRPr="008C6D98">
        <w:rPr>
          <w:rFonts w:ascii="Arial" w:hAnsi="Arial" w:cs="Arial"/>
          <w:color w:val="000000"/>
          <w:sz w:val="24"/>
          <w:szCs w:val="24"/>
        </w:rPr>
        <w:br/>
        <w:t>zaprimao na svoju adresu rješenja o određivanju komunalne naknade za adrese Zagreb,</w:t>
      </w:r>
      <w:r w:rsidR="00390329">
        <w:rPr>
          <w:rFonts w:ascii="Arial" w:hAnsi="Arial" w:cs="Arial"/>
          <w:color w:val="000000"/>
          <w:sz w:val="24"/>
          <w:szCs w:val="24"/>
        </w:rPr>
        <w:t xml:space="preserve"> </w:t>
      </w:r>
      <w:r w:rsidRPr="008C6D98">
        <w:rPr>
          <w:rFonts w:ascii="Arial" w:hAnsi="Arial" w:cs="Arial"/>
          <w:color w:val="000000"/>
          <w:sz w:val="24"/>
          <w:szCs w:val="24"/>
        </w:rPr>
        <w:t>Trakošćanska 6 i Split, Josipa Jovića 93.</w:t>
      </w:r>
      <w:r w:rsidRPr="008C6D98">
        <w:rPr>
          <w:rFonts w:ascii="Arial" w:hAnsi="Arial" w:cs="Arial"/>
          <w:color w:val="000000"/>
          <w:sz w:val="24"/>
          <w:szCs w:val="24"/>
        </w:rPr>
        <w:br/>
        <w:t>Provjerom u sustavima utvrđeno je da je za adresu Zagreb, Trakošćanska 6 riječ o stanu u</w:t>
      </w:r>
      <w:r w:rsidR="00390329">
        <w:rPr>
          <w:rFonts w:ascii="Arial" w:hAnsi="Arial" w:cs="Arial"/>
          <w:color w:val="000000"/>
          <w:sz w:val="24"/>
          <w:szCs w:val="24"/>
        </w:rPr>
        <w:t xml:space="preserve"> </w:t>
      </w:r>
      <w:r w:rsidRPr="008C6D98">
        <w:rPr>
          <w:rFonts w:ascii="Arial" w:hAnsi="Arial" w:cs="Arial"/>
          <w:color w:val="000000"/>
          <w:sz w:val="24"/>
          <w:szCs w:val="24"/>
        </w:rPr>
        <w:t>vlasništvu bivšeg zakonskog zastupnika Bože Medića koji nije nikada bio u vlasništvu</w:t>
      </w:r>
      <w:r w:rsidR="00390329">
        <w:rPr>
          <w:rFonts w:ascii="Arial" w:hAnsi="Arial" w:cs="Arial"/>
          <w:color w:val="000000"/>
          <w:sz w:val="24"/>
          <w:szCs w:val="24"/>
        </w:rPr>
        <w:t xml:space="preserve"> </w:t>
      </w:r>
      <w:r w:rsidRPr="008C6D98">
        <w:rPr>
          <w:rFonts w:ascii="Arial" w:hAnsi="Arial" w:cs="Arial"/>
          <w:color w:val="000000"/>
          <w:sz w:val="24"/>
          <w:szCs w:val="24"/>
        </w:rPr>
        <w:t>stečajnog dužnika, dok je za adresu Split, Josipa Jovića 93 riječ o zgradi Mall of Split gdje je</w:t>
      </w:r>
      <w:r w:rsidR="00390329">
        <w:rPr>
          <w:rFonts w:ascii="Arial" w:hAnsi="Arial" w:cs="Arial"/>
          <w:color w:val="000000"/>
          <w:sz w:val="24"/>
          <w:szCs w:val="24"/>
        </w:rPr>
        <w:t xml:space="preserve"> </w:t>
      </w:r>
      <w:r w:rsidRPr="008C6D98">
        <w:rPr>
          <w:rFonts w:ascii="Arial" w:hAnsi="Arial" w:cs="Arial"/>
          <w:color w:val="000000"/>
          <w:sz w:val="24"/>
          <w:szCs w:val="24"/>
        </w:rPr>
        <w:t>društvo imalo u zakupu poslovni prostor.</w:t>
      </w:r>
      <w:r w:rsidRPr="008C6D98">
        <w:rPr>
          <w:rFonts w:ascii="Arial" w:hAnsi="Arial" w:cs="Arial"/>
          <w:color w:val="000000"/>
          <w:sz w:val="24"/>
          <w:szCs w:val="24"/>
        </w:rPr>
        <w:br/>
        <w:t>Dužnik po saznanju stečajnog upravitelja trenutno ima u tijeku isključivo sudske postupke u</w:t>
      </w:r>
      <w:r w:rsidR="00390329">
        <w:rPr>
          <w:rFonts w:ascii="Arial" w:hAnsi="Arial" w:cs="Arial"/>
          <w:color w:val="000000"/>
          <w:sz w:val="24"/>
          <w:szCs w:val="24"/>
        </w:rPr>
        <w:t xml:space="preserve"> </w:t>
      </w:r>
      <w:r w:rsidRPr="008C6D98">
        <w:rPr>
          <w:rFonts w:ascii="Arial" w:hAnsi="Arial" w:cs="Arial"/>
          <w:color w:val="000000"/>
          <w:sz w:val="24"/>
          <w:szCs w:val="24"/>
        </w:rPr>
        <w:t>kojima je pasivno legitimiran i to radi isplate, a koji su u prekidu uslijed otvaranja stečajnog</w:t>
      </w:r>
      <w:r w:rsidR="00390329">
        <w:rPr>
          <w:rFonts w:ascii="Arial" w:hAnsi="Arial" w:cs="Arial"/>
          <w:color w:val="000000"/>
          <w:sz w:val="24"/>
          <w:szCs w:val="24"/>
        </w:rPr>
        <w:t xml:space="preserve"> </w:t>
      </w:r>
      <w:r w:rsidRPr="008C6D98">
        <w:rPr>
          <w:rFonts w:ascii="Arial" w:hAnsi="Arial" w:cs="Arial"/>
          <w:color w:val="000000"/>
          <w:sz w:val="24"/>
          <w:szCs w:val="24"/>
        </w:rPr>
        <w:t>postupka.</w:t>
      </w:r>
      <w:r w:rsidRPr="008C6D98">
        <w:rPr>
          <w:rFonts w:ascii="Arial" w:hAnsi="Arial" w:cs="Arial"/>
          <w:color w:val="000000"/>
          <w:sz w:val="24"/>
          <w:szCs w:val="24"/>
        </w:rPr>
        <w:br/>
        <w:t>Uvidom u spise stečajni upravitelj zaključuje kako većina vjerovnika nije niti prijavila svoja</w:t>
      </w:r>
      <w:r w:rsidR="00390329">
        <w:rPr>
          <w:rFonts w:ascii="Arial" w:hAnsi="Arial" w:cs="Arial"/>
          <w:color w:val="000000"/>
          <w:sz w:val="24"/>
          <w:szCs w:val="24"/>
        </w:rPr>
        <w:t xml:space="preserve"> </w:t>
      </w:r>
      <w:r w:rsidRPr="008C6D98">
        <w:rPr>
          <w:rFonts w:ascii="Arial" w:hAnsi="Arial" w:cs="Arial"/>
          <w:color w:val="000000"/>
          <w:sz w:val="24"/>
          <w:szCs w:val="24"/>
        </w:rPr>
        <w:t>potraživanja u predmetnom stečajnom postupku.</w:t>
      </w:r>
      <w:r w:rsidRPr="008C6D98">
        <w:rPr>
          <w:rFonts w:ascii="Arial" w:hAnsi="Arial" w:cs="Arial"/>
          <w:color w:val="000000"/>
          <w:sz w:val="24"/>
          <w:szCs w:val="24"/>
        </w:rPr>
        <w:br/>
        <w:t>Stečajni upravitelj je mišljenja da nema potrebe nastavljati niti jedan postupak obzirom svi</w:t>
      </w:r>
      <w:r w:rsidR="00390329">
        <w:rPr>
          <w:rFonts w:ascii="Arial" w:hAnsi="Arial" w:cs="Arial"/>
          <w:color w:val="000000"/>
          <w:sz w:val="24"/>
          <w:szCs w:val="24"/>
        </w:rPr>
        <w:t xml:space="preserve"> </w:t>
      </w:r>
      <w:r w:rsidRPr="008C6D98">
        <w:rPr>
          <w:rFonts w:ascii="Arial" w:hAnsi="Arial" w:cs="Arial"/>
          <w:color w:val="000000"/>
          <w:sz w:val="24"/>
          <w:szCs w:val="24"/>
        </w:rPr>
        <w:t>vjerovnici koji su prijavili svoje tražbine mogu</w:t>
      </w:r>
      <w:r w:rsidR="000C2FEC">
        <w:rPr>
          <w:rFonts w:ascii="Arial" w:hAnsi="Arial" w:cs="Arial"/>
          <w:color w:val="000000"/>
          <w:sz w:val="24"/>
          <w:szCs w:val="24"/>
        </w:rPr>
        <w:t xml:space="preserve"> ostvarivati svoja prava unutar </w:t>
      </w:r>
      <w:r w:rsidRPr="008C6D98">
        <w:rPr>
          <w:rFonts w:ascii="Arial" w:hAnsi="Arial" w:cs="Arial"/>
          <w:color w:val="000000"/>
          <w:sz w:val="24"/>
          <w:szCs w:val="24"/>
        </w:rPr>
        <w:t>stečajnog</w:t>
      </w:r>
      <w:r w:rsidR="00390329">
        <w:rPr>
          <w:rFonts w:ascii="Arial" w:hAnsi="Arial" w:cs="Arial"/>
          <w:color w:val="000000"/>
          <w:sz w:val="24"/>
          <w:szCs w:val="24"/>
        </w:rPr>
        <w:t xml:space="preserve"> </w:t>
      </w:r>
      <w:r w:rsidRPr="008C6D98">
        <w:rPr>
          <w:rFonts w:ascii="Arial" w:hAnsi="Arial" w:cs="Arial"/>
          <w:color w:val="000000"/>
          <w:sz w:val="24"/>
          <w:szCs w:val="24"/>
        </w:rPr>
        <w:t>postupka.</w:t>
      </w:r>
      <w:r w:rsidRPr="008C6D98">
        <w:rPr>
          <w:rFonts w:ascii="Arial" w:hAnsi="Arial" w:cs="Arial"/>
          <w:color w:val="000000"/>
          <w:sz w:val="24"/>
          <w:szCs w:val="24"/>
        </w:rPr>
        <w:br/>
        <w:t>Stečajni upravitelj napominje kako nije uspio stupiti u kontakt za bivšim zakonskim</w:t>
      </w:r>
      <w:r w:rsidRPr="008C6D98">
        <w:rPr>
          <w:rFonts w:ascii="Arial" w:hAnsi="Arial" w:cs="Arial"/>
          <w:color w:val="000000"/>
          <w:sz w:val="24"/>
          <w:szCs w:val="24"/>
        </w:rPr>
        <w:br/>
        <w:t>zastupnikom slijedom čega nije pribavio knjigovodstvenu dokumentaciju tako da je vršio</w:t>
      </w:r>
      <w:r w:rsidRPr="008C6D98">
        <w:rPr>
          <w:rFonts w:ascii="Arial" w:hAnsi="Arial" w:cs="Arial"/>
          <w:color w:val="000000"/>
          <w:sz w:val="24"/>
          <w:szCs w:val="24"/>
        </w:rPr>
        <w:br/>
        <w:t>rekonstrukciju poslovanja preko službenih evidencija kojima je imao pristup.</w:t>
      </w:r>
      <w:r w:rsidRPr="008C6D98">
        <w:rPr>
          <w:rFonts w:ascii="Arial" w:hAnsi="Arial" w:cs="Arial"/>
          <w:color w:val="000000"/>
          <w:sz w:val="24"/>
          <w:szCs w:val="24"/>
        </w:rPr>
        <w:br/>
        <w:t>Stečajni upravitelj je uspio stupiti u kontakt sa bivšim knjigovodstvom stečajnog dužnika te je</w:t>
      </w:r>
      <w:r w:rsidR="000C2FEC">
        <w:rPr>
          <w:rFonts w:ascii="Arial" w:hAnsi="Arial" w:cs="Arial"/>
          <w:color w:val="000000"/>
          <w:sz w:val="24"/>
          <w:szCs w:val="24"/>
        </w:rPr>
        <w:t xml:space="preserve"> </w:t>
      </w:r>
      <w:r w:rsidRPr="008C6D98">
        <w:rPr>
          <w:rFonts w:ascii="Arial" w:hAnsi="Arial" w:cs="Arial"/>
          <w:color w:val="000000"/>
          <w:sz w:val="24"/>
          <w:szCs w:val="24"/>
        </w:rPr>
        <w:t>utvrdio da je knjigovodstvo predalo zakonskom zastupniku svu dokumentaciju u ožujku</w:t>
      </w:r>
      <w:r w:rsidR="000C2FEC">
        <w:rPr>
          <w:rFonts w:ascii="Arial" w:hAnsi="Arial" w:cs="Arial"/>
          <w:color w:val="000000"/>
          <w:sz w:val="24"/>
          <w:szCs w:val="24"/>
        </w:rPr>
        <w:t xml:space="preserve"> </w:t>
      </w:r>
      <w:r w:rsidRPr="008C6D98">
        <w:rPr>
          <w:rFonts w:ascii="Arial" w:hAnsi="Arial" w:cs="Arial"/>
          <w:color w:val="000000"/>
          <w:sz w:val="24"/>
          <w:szCs w:val="24"/>
        </w:rPr>
        <w:t>2018.g.</w:t>
      </w:r>
      <w:r w:rsidRPr="008C6D98">
        <w:rPr>
          <w:rFonts w:ascii="Arial" w:hAnsi="Arial" w:cs="Arial"/>
          <w:color w:val="000000"/>
          <w:sz w:val="24"/>
          <w:szCs w:val="24"/>
        </w:rPr>
        <w:br/>
        <w:t>Zatraženi su od Hrvatskog zavoda za mirovinsko osiguranje podaci o radnicima stečajnog</w:t>
      </w:r>
      <w:r w:rsidR="000C2FEC">
        <w:rPr>
          <w:rFonts w:ascii="Arial" w:hAnsi="Arial" w:cs="Arial"/>
          <w:color w:val="000000"/>
          <w:sz w:val="24"/>
          <w:szCs w:val="24"/>
        </w:rPr>
        <w:t xml:space="preserve"> </w:t>
      </w:r>
      <w:r w:rsidRPr="008C6D98">
        <w:rPr>
          <w:rFonts w:ascii="Arial" w:hAnsi="Arial" w:cs="Arial"/>
          <w:color w:val="000000"/>
          <w:sz w:val="24"/>
          <w:szCs w:val="24"/>
        </w:rPr>
        <w:t>dužnika te je uvidom i javne evidencije utvrđeno da za 4 radnika nisu uredno slani JOPPD</w:t>
      </w:r>
      <w:r w:rsidR="000C2FEC">
        <w:rPr>
          <w:rFonts w:ascii="Arial" w:hAnsi="Arial" w:cs="Arial"/>
          <w:color w:val="000000"/>
          <w:sz w:val="24"/>
          <w:szCs w:val="24"/>
        </w:rPr>
        <w:t xml:space="preserve"> </w:t>
      </w:r>
      <w:r w:rsidRPr="008C6D98">
        <w:rPr>
          <w:rFonts w:ascii="Arial" w:hAnsi="Arial" w:cs="Arial"/>
          <w:color w:val="000000"/>
          <w:sz w:val="24"/>
          <w:szCs w:val="24"/>
        </w:rPr>
        <w:t>obrasci. Naime, zadnji JOPPD obrasci poslani su za 4 mjesec 2018.g. dok je četvero radnika</w:t>
      </w:r>
      <w:r w:rsidR="000C2FEC">
        <w:rPr>
          <w:rFonts w:ascii="Arial" w:hAnsi="Arial" w:cs="Arial"/>
          <w:color w:val="000000"/>
          <w:sz w:val="24"/>
          <w:szCs w:val="24"/>
        </w:rPr>
        <w:t xml:space="preserve"> </w:t>
      </w:r>
      <w:r w:rsidRPr="008C6D98">
        <w:rPr>
          <w:rFonts w:ascii="Arial" w:hAnsi="Arial" w:cs="Arial"/>
          <w:color w:val="000000"/>
          <w:sz w:val="24"/>
          <w:szCs w:val="24"/>
        </w:rPr>
        <w:t>bilo prijavljeno i dulje točnije do srpnja 2018.g. Jedna je radnica odjavljena tek u ožujku</w:t>
      </w:r>
      <w:r w:rsidR="000C2FEC">
        <w:rPr>
          <w:rFonts w:ascii="Arial" w:hAnsi="Arial" w:cs="Arial"/>
          <w:color w:val="000000"/>
          <w:sz w:val="24"/>
          <w:szCs w:val="24"/>
        </w:rPr>
        <w:t xml:space="preserve"> </w:t>
      </w:r>
      <w:r w:rsidRPr="008C6D98">
        <w:rPr>
          <w:rFonts w:ascii="Arial" w:hAnsi="Arial" w:cs="Arial"/>
          <w:color w:val="000000"/>
          <w:sz w:val="24"/>
          <w:szCs w:val="24"/>
        </w:rPr>
        <w:t>2019.g. no bilo je riječ o radnici koja je bila na porodiljnom dopustu. U svrhu rješavanja</w:t>
      </w:r>
      <w:r w:rsidR="000C2FEC">
        <w:rPr>
          <w:rFonts w:ascii="Arial" w:hAnsi="Arial" w:cs="Arial"/>
          <w:color w:val="000000"/>
          <w:sz w:val="24"/>
          <w:szCs w:val="24"/>
        </w:rPr>
        <w:t xml:space="preserve"> </w:t>
      </w:r>
      <w:r w:rsidRPr="008C6D98">
        <w:rPr>
          <w:rFonts w:ascii="Arial" w:hAnsi="Arial" w:cs="Arial"/>
          <w:color w:val="000000"/>
          <w:sz w:val="24"/>
          <w:szCs w:val="24"/>
        </w:rPr>
        <w:t>radničkih potraživanja i njihovih prava do dana odjave svakog radnika poslani su svi JOPPD</w:t>
      </w:r>
      <w:r w:rsidR="000C2FEC">
        <w:rPr>
          <w:rFonts w:ascii="Arial" w:hAnsi="Arial" w:cs="Arial"/>
          <w:color w:val="000000"/>
          <w:sz w:val="24"/>
          <w:szCs w:val="24"/>
        </w:rPr>
        <w:t xml:space="preserve"> </w:t>
      </w:r>
      <w:r w:rsidRPr="008C6D98">
        <w:rPr>
          <w:rFonts w:ascii="Arial" w:hAnsi="Arial" w:cs="Arial"/>
          <w:color w:val="000000"/>
          <w:sz w:val="24"/>
          <w:szCs w:val="24"/>
        </w:rPr>
        <w:t>obrasci te su radnička potraživanje uredno zadužena, sve u svrhu ostvarivanja njihovih prava</w:t>
      </w:r>
      <w:r w:rsidR="000C2FEC">
        <w:rPr>
          <w:rFonts w:ascii="Arial" w:hAnsi="Arial" w:cs="Arial"/>
          <w:color w:val="000000"/>
          <w:sz w:val="24"/>
          <w:szCs w:val="24"/>
        </w:rPr>
        <w:t xml:space="preserve"> </w:t>
      </w:r>
      <w:r w:rsidRPr="008C6D98">
        <w:rPr>
          <w:rFonts w:ascii="Arial" w:hAnsi="Arial" w:cs="Arial"/>
          <w:color w:val="000000"/>
          <w:sz w:val="24"/>
          <w:szCs w:val="24"/>
        </w:rPr>
        <w:t>po osnovi zdravstvenog i mirovinskog prava.</w:t>
      </w:r>
      <w:r w:rsidRPr="008C6D98">
        <w:rPr>
          <w:rFonts w:ascii="Arial" w:hAnsi="Arial" w:cs="Arial"/>
          <w:color w:val="000000"/>
          <w:sz w:val="24"/>
          <w:szCs w:val="24"/>
        </w:rPr>
        <w:br/>
      </w:r>
      <w:r w:rsidRPr="008C6D98">
        <w:rPr>
          <w:rFonts w:ascii="Arial" w:hAnsi="Arial" w:cs="Arial"/>
          <w:bCs/>
          <w:color w:val="000000"/>
          <w:sz w:val="24"/>
          <w:szCs w:val="24"/>
        </w:rPr>
        <w:t>Ukupne obveze stečajnog dužnika po pristiglim i ispitanim tražbinama iznose:</w:t>
      </w:r>
      <w:r w:rsidRPr="008C6D98">
        <w:rPr>
          <w:rFonts w:ascii="Arial" w:hAnsi="Arial" w:cs="Arial"/>
          <w:bCs/>
          <w:color w:val="000000"/>
          <w:sz w:val="24"/>
          <w:szCs w:val="24"/>
        </w:rPr>
        <w:br/>
      </w:r>
      <w:r w:rsidRPr="008C6D98">
        <w:rPr>
          <w:rFonts w:ascii="Arial" w:hAnsi="Arial" w:cs="Arial"/>
          <w:color w:val="000000"/>
          <w:sz w:val="24"/>
          <w:szCs w:val="24"/>
        </w:rPr>
        <w:t>- Ukupno prijavljeno I viši isplatni red 306.176,23 kn</w:t>
      </w:r>
      <w:r w:rsidRPr="008C6D98">
        <w:rPr>
          <w:rFonts w:ascii="Arial" w:hAnsi="Arial" w:cs="Arial"/>
          <w:color w:val="000000"/>
          <w:sz w:val="24"/>
          <w:szCs w:val="24"/>
        </w:rPr>
        <w:br/>
        <w:t>- Osporeno I viši isplatni red 67.391,78 kn</w:t>
      </w:r>
      <w:r w:rsidRPr="008C6D98">
        <w:rPr>
          <w:rFonts w:ascii="Arial" w:hAnsi="Arial" w:cs="Arial"/>
          <w:color w:val="000000"/>
          <w:sz w:val="24"/>
          <w:szCs w:val="24"/>
        </w:rPr>
        <w:br/>
        <w:t>- Ukupno priznato I viši isplatni red 238.784,45 kn</w:t>
      </w:r>
      <w:r w:rsidRPr="008C6D98">
        <w:rPr>
          <w:rFonts w:ascii="Arial" w:hAnsi="Arial" w:cs="Arial"/>
          <w:color w:val="000000"/>
          <w:sz w:val="24"/>
          <w:szCs w:val="24"/>
        </w:rPr>
        <w:br/>
        <w:t>- Ukupno prijavljeno II viši isplatni red 2.388.168,48 kn</w:t>
      </w:r>
      <w:r w:rsidRPr="008C6D98">
        <w:rPr>
          <w:rFonts w:ascii="Arial" w:hAnsi="Arial" w:cs="Arial"/>
          <w:color w:val="000000"/>
          <w:sz w:val="24"/>
          <w:szCs w:val="24"/>
        </w:rPr>
        <w:br/>
        <w:t>- Osporeno II viši isplatni red 0 kn</w:t>
      </w:r>
      <w:r w:rsidRPr="008C6D98">
        <w:rPr>
          <w:rFonts w:ascii="Arial" w:hAnsi="Arial" w:cs="Arial"/>
          <w:color w:val="000000"/>
          <w:sz w:val="24"/>
          <w:szCs w:val="24"/>
        </w:rPr>
        <w:br/>
        <w:t>- Ukupno priznato II viši isplatni red 2.388.168,48 kn</w:t>
      </w:r>
      <w:r w:rsidRPr="008C6D98">
        <w:rPr>
          <w:rFonts w:ascii="Arial" w:hAnsi="Arial" w:cs="Arial"/>
          <w:color w:val="000000"/>
          <w:sz w:val="24"/>
          <w:szCs w:val="24"/>
        </w:rPr>
        <w:br/>
        <w:t>Ukupno priznate tražbine vjerovnika I i II višeg isplatnog reda iznose 2.626.952,93 kn.</w:t>
      </w:r>
      <w:r w:rsidRPr="008C6D98">
        <w:rPr>
          <w:rFonts w:ascii="Arial" w:hAnsi="Arial" w:cs="Arial"/>
          <w:color w:val="000000"/>
          <w:sz w:val="24"/>
          <w:szCs w:val="24"/>
        </w:rPr>
        <w:br/>
      </w:r>
      <w:r w:rsidRPr="008C6D98">
        <w:rPr>
          <w:rFonts w:ascii="Arial" w:hAnsi="Arial" w:cs="Arial"/>
          <w:bCs/>
          <w:color w:val="000000"/>
          <w:sz w:val="24"/>
          <w:szCs w:val="24"/>
        </w:rPr>
        <w:t>TROŠKOVI STEČAJNOG POSTUPKA</w:t>
      </w:r>
      <w:r w:rsidRPr="008C6D98">
        <w:rPr>
          <w:rFonts w:ascii="Arial" w:hAnsi="Arial" w:cs="Arial"/>
          <w:bCs/>
          <w:color w:val="000000"/>
          <w:sz w:val="24"/>
          <w:szCs w:val="24"/>
        </w:rPr>
        <w:br/>
      </w:r>
      <w:r w:rsidRPr="008C6D98">
        <w:rPr>
          <w:rFonts w:ascii="Arial" w:hAnsi="Arial" w:cs="Arial"/>
          <w:color w:val="000000"/>
          <w:sz w:val="24"/>
          <w:szCs w:val="24"/>
        </w:rPr>
        <w:t>Stečajni postupak za razdoblje od 6 mjeseci:</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7675"/>
        <w:gridCol w:w="1945"/>
      </w:tblGrid>
      <w:tr w:rsidRPr="008C6D98" w:rsidR="008C6D98" w:rsidTr="000C2FEC">
        <w:tc>
          <w:tcPr>
            <w:tcW w:w="3989" w:type="pct"/>
            <w:tcBorders>
              <w:top w:val="single" w:color="auto" w:sz="4" w:space="0"/>
              <w:left w:val="single" w:color="auto" w:sz="4" w:space="0"/>
              <w:bottom w:val="single" w:color="auto" w:sz="4" w:space="0"/>
              <w:right w:val="single" w:color="auto" w:sz="4" w:space="0"/>
            </w:tcBorders>
            <w:vAlign w:val="center"/>
            <w:hideMark/>
          </w:tcPr>
          <w:p w:rsidRPr="008C6D98" w:rsidR="008C6D98" w:rsidP="008C6D98" w:rsidRDefault="008C6D98">
            <w:pPr>
              <w:overflowPunct/>
              <w:autoSpaceDE/>
              <w:autoSpaceDN/>
              <w:adjustRightInd/>
              <w:textAlignment w:val="auto"/>
              <w:rPr>
                <w:rFonts w:ascii="Arial" w:hAnsi="Arial" w:cs="Arial"/>
                <w:sz w:val="24"/>
                <w:szCs w:val="24"/>
              </w:rPr>
            </w:pPr>
            <w:r w:rsidRPr="008C6D98">
              <w:rPr>
                <w:rFonts w:ascii="Arial" w:hAnsi="Arial" w:cs="Arial"/>
                <w:color w:val="000000"/>
                <w:sz w:val="24"/>
                <w:szCs w:val="24"/>
              </w:rPr>
              <w:t xml:space="preserve">Izrada pečata </w:t>
            </w:r>
            <w:r w:rsidRPr="008C6D98">
              <w:rPr>
                <w:rFonts w:ascii="Arial" w:hAnsi="Arial" w:cs="Arial"/>
                <w:color w:val="000000"/>
                <w:sz w:val="24"/>
                <w:szCs w:val="24"/>
              </w:rPr>
              <w:br/>
              <w:t xml:space="preserve">Trošak knjigovođe </w:t>
            </w:r>
            <w:r w:rsidRPr="008C6D98">
              <w:rPr>
                <w:rFonts w:ascii="Arial" w:hAnsi="Arial" w:cs="Arial"/>
                <w:color w:val="000000"/>
                <w:sz w:val="24"/>
                <w:szCs w:val="24"/>
              </w:rPr>
              <w:br/>
              <w:t xml:space="preserve">Trošak nagrade stečajnog upravitelja </w:t>
            </w:r>
          </w:p>
        </w:tc>
        <w:tc>
          <w:tcPr>
            <w:tcW w:w="1011" w:type="pct"/>
            <w:tcBorders>
              <w:top w:val="single" w:color="auto" w:sz="4" w:space="0"/>
              <w:left w:val="single" w:color="auto" w:sz="4" w:space="0"/>
              <w:bottom w:val="single" w:color="auto" w:sz="4" w:space="0"/>
              <w:right w:val="single" w:color="auto" w:sz="4" w:space="0"/>
            </w:tcBorders>
            <w:vAlign w:val="center"/>
            <w:hideMark/>
          </w:tcPr>
          <w:p w:rsidRPr="008C6D98" w:rsidR="008C6D98" w:rsidP="008C6D98" w:rsidRDefault="008C6D98">
            <w:pPr>
              <w:overflowPunct/>
              <w:autoSpaceDE/>
              <w:autoSpaceDN/>
              <w:adjustRightInd/>
              <w:textAlignment w:val="auto"/>
              <w:rPr>
                <w:rFonts w:ascii="Arial" w:hAnsi="Arial" w:cs="Arial"/>
                <w:sz w:val="24"/>
                <w:szCs w:val="24"/>
              </w:rPr>
            </w:pPr>
            <w:r w:rsidRPr="008C6D98">
              <w:rPr>
                <w:rFonts w:ascii="Arial" w:hAnsi="Arial" w:cs="Arial"/>
                <w:color w:val="000000"/>
                <w:sz w:val="24"/>
                <w:szCs w:val="24"/>
              </w:rPr>
              <w:t>110,00 kn</w:t>
            </w:r>
            <w:r w:rsidRPr="008C6D98">
              <w:rPr>
                <w:rFonts w:ascii="Arial" w:hAnsi="Arial" w:cs="Arial"/>
                <w:color w:val="000000"/>
                <w:sz w:val="24"/>
                <w:szCs w:val="24"/>
              </w:rPr>
              <w:br/>
              <w:t>3.000,00 kn</w:t>
            </w:r>
            <w:r w:rsidRPr="008C6D98">
              <w:rPr>
                <w:rFonts w:ascii="Arial" w:hAnsi="Arial" w:cs="Arial"/>
                <w:color w:val="000000"/>
                <w:sz w:val="24"/>
                <w:szCs w:val="24"/>
              </w:rPr>
              <w:br/>
              <w:t>3.000,00 kn</w:t>
            </w:r>
          </w:p>
        </w:tc>
      </w:tr>
      <w:tr w:rsidRPr="008C6D98" w:rsidR="008C6D98" w:rsidTr="000C2FEC">
        <w:tc>
          <w:tcPr>
            <w:tcW w:w="3989" w:type="pct"/>
            <w:tcBorders>
              <w:top w:val="single" w:color="auto" w:sz="4" w:space="0"/>
              <w:left w:val="single" w:color="auto" w:sz="4" w:space="0"/>
              <w:bottom w:val="single" w:color="auto" w:sz="4" w:space="0"/>
              <w:right w:val="single" w:color="auto" w:sz="4" w:space="0"/>
            </w:tcBorders>
            <w:vAlign w:val="center"/>
            <w:hideMark/>
          </w:tcPr>
          <w:p w:rsidRPr="008C6D98" w:rsidR="008C6D98" w:rsidP="008C6D98" w:rsidRDefault="008C6D98">
            <w:pPr>
              <w:overflowPunct/>
              <w:autoSpaceDE/>
              <w:autoSpaceDN/>
              <w:adjustRightInd/>
              <w:textAlignment w:val="auto"/>
              <w:rPr>
                <w:rFonts w:ascii="Arial" w:hAnsi="Arial" w:cs="Arial"/>
                <w:sz w:val="24"/>
                <w:szCs w:val="24"/>
              </w:rPr>
            </w:pPr>
            <w:r w:rsidRPr="008C6D98">
              <w:rPr>
                <w:rFonts w:ascii="Arial" w:hAnsi="Arial" w:cs="Arial"/>
                <w:color w:val="000000"/>
                <w:sz w:val="24"/>
                <w:szCs w:val="24"/>
              </w:rPr>
              <w:t>Materijalni troškovi (poštarina, uredski materijal,</w:t>
            </w:r>
          </w:p>
        </w:tc>
        <w:tc>
          <w:tcPr>
            <w:tcW w:w="1011" w:type="pct"/>
            <w:vAlign w:val="center"/>
            <w:hideMark/>
          </w:tcPr>
          <w:p w:rsidRPr="008C6D98" w:rsidR="008C6D98" w:rsidP="008C6D98" w:rsidRDefault="008C6D98">
            <w:pPr>
              <w:overflowPunct/>
              <w:autoSpaceDE/>
              <w:autoSpaceDN/>
              <w:adjustRightInd/>
              <w:textAlignment w:val="auto"/>
              <w:rPr>
                <w:rFonts w:ascii="Arial" w:hAnsi="Arial" w:cs="Arial"/>
                <w:sz w:val="24"/>
                <w:szCs w:val="24"/>
              </w:rPr>
            </w:pPr>
          </w:p>
        </w:tc>
      </w:tr>
      <w:tr w:rsidRPr="008C6D98" w:rsidR="008C6D98" w:rsidTr="000C2FEC">
        <w:tc>
          <w:tcPr>
            <w:tcW w:w="3989" w:type="pct"/>
            <w:tcBorders>
              <w:top w:val="single" w:color="auto" w:sz="4" w:space="0"/>
              <w:left w:val="single" w:color="auto" w:sz="4" w:space="0"/>
              <w:bottom w:val="single" w:color="auto" w:sz="4" w:space="0"/>
              <w:right w:val="single" w:color="auto" w:sz="4" w:space="0"/>
            </w:tcBorders>
            <w:vAlign w:val="center"/>
            <w:hideMark/>
          </w:tcPr>
          <w:p w:rsidRPr="008C6D98" w:rsidR="008C6D98" w:rsidP="008C6D98" w:rsidRDefault="008C6D98">
            <w:pPr>
              <w:overflowPunct/>
              <w:autoSpaceDE/>
              <w:autoSpaceDN/>
              <w:adjustRightInd/>
              <w:textAlignment w:val="auto"/>
              <w:rPr>
                <w:rFonts w:ascii="Arial" w:hAnsi="Arial" w:cs="Arial"/>
                <w:sz w:val="24"/>
                <w:szCs w:val="24"/>
              </w:rPr>
            </w:pPr>
            <w:r w:rsidRPr="008C6D98">
              <w:rPr>
                <w:rFonts w:ascii="Arial" w:hAnsi="Arial" w:cs="Arial"/>
                <w:color w:val="000000"/>
                <w:sz w:val="24"/>
                <w:szCs w:val="24"/>
              </w:rPr>
              <w:t xml:space="preserve">otvaranje i vođenje žiro računa, prijevoz) </w:t>
            </w:r>
            <w:r w:rsidRPr="008C6D98">
              <w:rPr>
                <w:rFonts w:ascii="Arial" w:hAnsi="Arial" w:cs="Arial"/>
                <w:color w:val="000000"/>
                <w:sz w:val="24"/>
                <w:szCs w:val="24"/>
              </w:rPr>
              <w:br/>
            </w:r>
            <w:r w:rsidRPr="008C6D98">
              <w:rPr>
                <w:rFonts w:ascii="Arial" w:hAnsi="Arial" w:cs="Arial"/>
                <w:color w:val="000000"/>
                <w:sz w:val="24"/>
                <w:szCs w:val="24"/>
              </w:rPr>
              <w:lastRenderedPageBreak/>
              <w:t xml:space="preserve">Ukupno </w:t>
            </w:r>
          </w:p>
        </w:tc>
        <w:tc>
          <w:tcPr>
            <w:tcW w:w="1011" w:type="pct"/>
            <w:tcBorders>
              <w:top w:val="single" w:color="auto" w:sz="4" w:space="0"/>
              <w:left w:val="single" w:color="auto" w:sz="4" w:space="0"/>
              <w:bottom w:val="single" w:color="auto" w:sz="4" w:space="0"/>
              <w:right w:val="single" w:color="auto" w:sz="4" w:space="0"/>
            </w:tcBorders>
            <w:vAlign w:val="center"/>
            <w:hideMark/>
          </w:tcPr>
          <w:p w:rsidRPr="008C6D98" w:rsidR="008C6D98" w:rsidP="008C6D98" w:rsidRDefault="008C6D98">
            <w:pPr>
              <w:overflowPunct/>
              <w:autoSpaceDE/>
              <w:autoSpaceDN/>
              <w:adjustRightInd/>
              <w:textAlignment w:val="auto"/>
              <w:rPr>
                <w:rFonts w:ascii="Arial" w:hAnsi="Arial" w:cs="Arial"/>
                <w:sz w:val="24"/>
                <w:szCs w:val="24"/>
              </w:rPr>
            </w:pPr>
            <w:r w:rsidRPr="008C6D98">
              <w:rPr>
                <w:rFonts w:ascii="Arial" w:hAnsi="Arial" w:cs="Arial"/>
                <w:color w:val="000000"/>
                <w:sz w:val="24"/>
                <w:szCs w:val="24"/>
              </w:rPr>
              <w:lastRenderedPageBreak/>
              <w:t>3.000,00 kn</w:t>
            </w:r>
            <w:r w:rsidRPr="008C6D98">
              <w:rPr>
                <w:rFonts w:ascii="Arial" w:hAnsi="Arial" w:cs="Arial"/>
                <w:color w:val="000000"/>
                <w:sz w:val="24"/>
                <w:szCs w:val="24"/>
              </w:rPr>
              <w:br/>
            </w:r>
            <w:r w:rsidRPr="008C6D98">
              <w:rPr>
                <w:rFonts w:ascii="Arial" w:hAnsi="Arial" w:cs="Arial"/>
                <w:color w:val="000000"/>
                <w:sz w:val="24"/>
                <w:szCs w:val="24"/>
              </w:rPr>
              <w:lastRenderedPageBreak/>
              <w:t>9.110,00 kn</w:t>
            </w:r>
          </w:p>
        </w:tc>
      </w:tr>
    </w:tbl>
    <w:p w:rsidR="000C2FEC" w:rsidP="000C2FEC" w:rsidRDefault="000C2FEC">
      <w:pPr>
        <w:ind w:firstLine="720"/>
        <w:rPr>
          <w:rFonts w:ascii="Arial" w:hAnsi="Arial" w:cs="Arial"/>
          <w:color w:val="000000"/>
          <w:sz w:val="24"/>
          <w:szCs w:val="24"/>
        </w:rPr>
      </w:pPr>
    </w:p>
    <w:p w:rsidRPr="008C6D98" w:rsidR="008C6D98" w:rsidP="00B937F1" w:rsidRDefault="008C6D98">
      <w:pPr>
        <w:ind w:firstLine="720"/>
        <w:rPr>
          <w:rFonts w:ascii="Arial" w:hAnsi="Arial" w:cs="Arial"/>
          <w:bCs/>
          <w:color w:val="000000"/>
          <w:sz w:val="24"/>
          <w:szCs w:val="24"/>
        </w:rPr>
      </w:pPr>
      <w:r w:rsidRPr="008C6D98">
        <w:rPr>
          <w:rFonts w:ascii="Arial" w:hAnsi="Arial" w:cs="Arial"/>
          <w:color w:val="000000"/>
          <w:sz w:val="24"/>
          <w:szCs w:val="24"/>
        </w:rPr>
        <w:t>Kako stečajni upravitelj nije pronašao nikakvu imovinu stečajnog dužnika pretpostavlja se da</w:t>
      </w:r>
      <w:r w:rsidR="000C2FEC">
        <w:rPr>
          <w:rFonts w:ascii="Arial" w:hAnsi="Arial" w:cs="Arial"/>
          <w:color w:val="000000"/>
          <w:sz w:val="24"/>
          <w:szCs w:val="24"/>
        </w:rPr>
        <w:t xml:space="preserve"> </w:t>
      </w:r>
      <w:r w:rsidRPr="008C6D98">
        <w:rPr>
          <w:rFonts w:ascii="Arial" w:hAnsi="Arial" w:cs="Arial"/>
          <w:color w:val="000000"/>
          <w:sz w:val="24"/>
          <w:szCs w:val="24"/>
        </w:rPr>
        <w:t>neće niti biti sredstava za namirenje troškova stečajnog postupka.</w:t>
      </w:r>
      <w:r w:rsidRPr="008C6D98">
        <w:rPr>
          <w:rFonts w:ascii="Arial" w:hAnsi="Arial" w:cs="Arial"/>
          <w:sz w:val="24"/>
          <w:szCs w:val="24"/>
        </w:rPr>
        <w:br/>
      </w:r>
      <w:r w:rsidRPr="008C6D98">
        <w:rPr>
          <w:rFonts w:ascii="Arial" w:hAnsi="Arial" w:cs="Arial"/>
          <w:color w:val="000000"/>
          <w:sz w:val="24"/>
          <w:szCs w:val="24"/>
        </w:rPr>
        <w:br/>
      </w:r>
      <w:r w:rsidRPr="008C6D98">
        <w:rPr>
          <w:rFonts w:ascii="Arial" w:hAnsi="Arial" w:cs="Arial"/>
          <w:bCs/>
          <w:color w:val="000000"/>
          <w:sz w:val="24"/>
          <w:szCs w:val="24"/>
        </w:rPr>
        <w:t>ZAKLJUČAK</w:t>
      </w:r>
      <w:r w:rsidRPr="008C6D98">
        <w:rPr>
          <w:rFonts w:ascii="Arial" w:hAnsi="Arial" w:cs="Arial"/>
          <w:bCs/>
          <w:color w:val="000000"/>
          <w:sz w:val="24"/>
          <w:szCs w:val="24"/>
        </w:rPr>
        <w:br/>
      </w:r>
      <w:r w:rsidRPr="008C6D98">
        <w:rPr>
          <w:rFonts w:ascii="Arial" w:hAnsi="Arial" w:cs="Arial"/>
          <w:color w:val="000000"/>
          <w:sz w:val="24"/>
          <w:szCs w:val="24"/>
        </w:rPr>
        <w:t>Slijedom navedenog predlažem da stečajni vjerovnici na izvještajnom ročištu donesu sljedeće</w:t>
      </w:r>
      <w:r w:rsidR="000C2FEC">
        <w:rPr>
          <w:rFonts w:ascii="Arial" w:hAnsi="Arial" w:cs="Arial"/>
          <w:color w:val="000000"/>
          <w:sz w:val="24"/>
          <w:szCs w:val="24"/>
        </w:rPr>
        <w:t xml:space="preserve"> </w:t>
      </w:r>
      <w:r w:rsidRPr="008C6D98">
        <w:rPr>
          <w:rFonts w:ascii="Arial" w:hAnsi="Arial" w:cs="Arial"/>
          <w:color w:val="000000"/>
          <w:sz w:val="24"/>
          <w:szCs w:val="24"/>
        </w:rPr>
        <w:t>odluke:</w:t>
      </w:r>
      <w:r w:rsidRPr="008C6D98">
        <w:rPr>
          <w:rFonts w:ascii="Arial" w:hAnsi="Arial" w:cs="Arial"/>
          <w:color w:val="000000"/>
          <w:sz w:val="24"/>
          <w:szCs w:val="24"/>
        </w:rPr>
        <w:br/>
        <w:t>1. Prihvaća se u cijelosti Izvješće stečajnog upravitelja o gospodarskom položaju stečajnog</w:t>
      </w:r>
      <w:r w:rsidR="000C2FEC">
        <w:rPr>
          <w:rFonts w:ascii="Arial" w:hAnsi="Arial" w:cs="Arial"/>
          <w:color w:val="000000"/>
          <w:sz w:val="24"/>
          <w:szCs w:val="24"/>
        </w:rPr>
        <w:t xml:space="preserve"> </w:t>
      </w:r>
      <w:r w:rsidRPr="008C6D98">
        <w:rPr>
          <w:rFonts w:ascii="Arial" w:hAnsi="Arial" w:cs="Arial"/>
          <w:color w:val="000000"/>
          <w:sz w:val="24"/>
          <w:szCs w:val="24"/>
        </w:rPr>
        <w:t>dužnika i njegovim uzrocima kao i sve do sada poduzete radnje stečajnog upravitelja.</w:t>
      </w:r>
      <w:r w:rsidRPr="008C6D98">
        <w:rPr>
          <w:rFonts w:ascii="Arial" w:hAnsi="Arial" w:cs="Arial"/>
          <w:color w:val="000000"/>
          <w:sz w:val="24"/>
          <w:szCs w:val="24"/>
        </w:rPr>
        <w:br/>
        <w:t>2. Utvrđuje se da nema mogućnosti da se poslovanje stečajnog dužnika nastavi ili ponovno</w:t>
      </w:r>
      <w:r w:rsidR="00B937F1">
        <w:rPr>
          <w:rFonts w:ascii="Arial" w:hAnsi="Arial" w:cs="Arial"/>
          <w:color w:val="000000"/>
          <w:sz w:val="24"/>
          <w:szCs w:val="24"/>
        </w:rPr>
        <w:t xml:space="preserve"> </w:t>
      </w:r>
      <w:r w:rsidRPr="008C6D98">
        <w:rPr>
          <w:rFonts w:ascii="Arial" w:hAnsi="Arial" w:cs="Arial"/>
          <w:color w:val="000000"/>
          <w:sz w:val="24"/>
          <w:szCs w:val="24"/>
        </w:rPr>
        <w:t>pokrene.</w:t>
      </w:r>
      <w:r w:rsidRPr="008C6D98">
        <w:rPr>
          <w:rFonts w:ascii="Arial" w:hAnsi="Arial" w:cs="Arial"/>
          <w:color w:val="000000"/>
          <w:sz w:val="24"/>
          <w:szCs w:val="24"/>
        </w:rPr>
        <w:br/>
      </w:r>
      <w:r w:rsidR="00B937F1">
        <w:rPr>
          <w:rFonts w:ascii="Arial" w:hAnsi="Arial" w:cs="Arial"/>
          <w:color w:val="000000"/>
          <w:sz w:val="24"/>
          <w:szCs w:val="24"/>
        </w:rPr>
        <w:t xml:space="preserve">3. </w:t>
      </w:r>
      <w:r w:rsidRPr="008C6D98">
        <w:rPr>
          <w:rFonts w:ascii="Arial" w:hAnsi="Arial" w:cs="Arial"/>
          <w:color w:val="000000"/>
          <w:sz w:val="24"/>
          <w:szCs w:val="24"/>
        </w:rPr>
        <w:t>Stečajni upravitelj predlaže da sud pozove stečajne vjerovnike na uplatu iznosa potrebnog za</w:t>
      </w:r>
      <w:r w:rsidR="00B937F1">
        <w:rPr>
          <w:rFonts w:ascii="Arial" w:hAnsi="Arial" w:cs="Arial"/>
          <w:color w:val="000000"/>
          <w:sz w:val="24"/>
          <w:szCs w:val="24"/>
        </w:rPr>
        <w:t xml:space="preserve"> </w:t>
      </w:r>
      <w:r w:rsidRPr="008C6D98">
        <w:rPr>
          <w:rFonts w:ascii="Arial" w:hAnsi="Arial" w:cs="Arial"/>
          <w:color w:val="000000"/>
          <w:sz w:val="24"/>
          <w:szCs w:val="24"/>
        </w:rPr>
        <w:t>namirenje troškova vođenja stečajnog postupka u iznosu od 9.110,00 kn.</w:t>
      </w:r>
      <w:r w:rsidRPr="008C6D98">
        <w:rPr>
          <w:rFonts w:ascii="Arial" w:hAnsi="Arial" w:cs="Arial"/>
          <w:color w:val="000000"/>
          <w:sz w:val="24"/>
          <w:szCs w:val="24"/>
        </w:rPr>
        <w:br/>
      </w:r>
    </w:p>
    <w:p w:rsidRPr="008C6D98" w:rsidR="004079E2" w:rsidP="004079E2" w:rsidRDefault="004079E2">
      <w:pPr>
        <w:ind w:firstLine="720"/>
        <w:jc w:val="both"/>
        <w:rPr>
          <w:rFonts w:ascii="Arial" w:hAnsi="Arial" w:cs="Arial"/>
          <w:sz w:val="24"/>
          <w:szCs w:val="24"/>
        </w:rPr>
      </w:pPr>
      <w:r w:rsidRPr="008C6D98">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8C6D98" w:rsidR="004079E2" w:rsidP="004079E2" w:rsidRDefault="004079E2">
      <w:pPr>
        <w:ind w:firstLine="720"/>
        <w:jc w:val="both"/>
        <w:rPr>
          <w:rFonts w:ascii="Arial" w:hAnsi="Arial" w:cs="Arial"/>
          <w:sz w:val="24"/>
          <w:szCs w:val="24"/>
        </w:rPr>
      </w:pPr>
    </w:p>
    <w:p w:rsidRPr="008C6D98" w:rsidR="004079E2" w:rsidP="004079E2" w:rsidRDefault="004079E2">
      <w:pPr>
        <w:ind w:firstLine="720"/>
        <w:jc w:val="both"/>
        <w:rPr>
          <w:rFonts w:ascii="Arial" w:hAnsi="Arial" w:cs="Arial"/>
          <w:sz w:val="24"/>
          <w:szCs w:val="24"/>
        </w:rPr>
      </w:pPr>
      <w:r w:rsidRPr="008C6D98">
        <w:rPr>
          <w:rFonts w:ascii="Arial" w:hAnsi="Arial" w:cs="Arial"/>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8C6D98" w:rsidR="004079E2" w:rsidP="004079E2" w:rsidRDefault="004079E2">
      <w:pPr>
        <w:jc w:val="both"/>
        <w:rPr>
          <w:rFonts w:ascii="Arial" w:hAnsi="Arial" w:cs="Arial"/>
          <w:sz w:val="24"/>
          <w:szCs w:val="24"/>
        </w:rPr>
      </w:pPr>
    </w:p>
    <w:p w:rsidRPr="008C6D98" w:rsidR="00A87A20" w:rsidP="00CB0929" w:rsidRDefault="004079E2">
      <w:pPr>
        <w:ind w:firstLine="720"/>
        <w:jc w:val="both"/>
        <w:rPr>
          <w:rFonts w:ascii="Arial" w:hAnsi="Arial" w:cs="Arial"/>
          <w:sz w:val="24"/>
          <w:szCs w:val="24"/>
        </w:rPr>
      </w:pPr>
      <w:r w:rsidRPr="008C6D98">
        <w:rPr>
          <w:rFonts w:ascii="Arial" w:hAnsi="Arial" w:cs="Arial"/>
          <w:sz w:val="24"/>
          <w:szCs w:val="24"/>
        </w:rPr>
        <w:t xml:space="preserve">Sud obavještava vjerovnike kako će se glasovati dizanjem ruke. Nakon glasovanja  sud će objaviti rezultate glasovanja. </w:t>
      </w:r>
    </w:p>
    <w:p w:rsidRPr="008C6D98" w:rsidR="00B946AE" w:rsidP="00813E3B" w:rsidRDefault="00B946AE">
      <w:pPr>
        <w:jc w:val="both"/>
        <w:rPr>
          <w:rFonts w:ascii="Arial" w:hAnsi="Arial" w:cs="Arial"/>
          <w:bCs/>
          <w:sz w:val="24"/>
          <w:szCs w:val="24"/>
        </w:rPr>
      </w:pPr>
    </w:p>
    <w:p w:rsidRPr="008C6D98" w:rsidR="004079E2" w:rsidP="004079E2" w:rsidRDefault="001D70B1">
      <w:pPr>
        <w:ind w:firstLine="720"/>
        <w:jc w:val="both"/>
        <w:rPr>
          <w:rFonts w:ascii="Arial" w:hAnsi="Arial" w:cs="Arial"/>
          <w:bCs/>
          <w:sz w:val="24"/>
          <w:szCs w:val="24"/>
        </w:rPr>
      </w:pPr>
      <w:r w:rsidRPr="008C6D98">
        <w:rPr>
          <w:rFonts w:ascii="Arial" w:hAnsi="Arial" w:cs="Arial"/>
          <w:bCs/>
          <w:sz w:val="24"/>
          <w:szCs w:val="24"/>
        </w:rPr>
        <w:t>Prisutni stečajni vjero</w:t>
      </w:r>
      <w:r w:rsidRPr="008C6D98" w:rsidR="00CB0929">
        <w:rPr>
          <w:rFonts w:ascii="Arial" w:hAnsi="Arial" w:cs="Arial"/>
          <w:bCs/>
          <w:sz w:val="24"/>
          <w:szCs w:val="24"/>
        </w:rPr>
        <w:t>vnici suglasni su</w:t>
      </w:r>
      <w:r w:rsidRPr="008C6D98" w:rsidR="004079E2">
        <w:rPr>
          <w:rFonts w:ascii="Arial" w:hAnsi="Arial" w:cs="Arial"/>
          <w:bCs/>
          <w:sz w:val="24"/>
          <w:szCs w:val="24"/>
        </w:rPr>
        <w:t xml:space="preserve"> da se donesu sljedeće:</w:t>
      </w:r>
    </w:p>
    <w:p w:rsidRPr="008C6D98" w:rsidR="004079E2" w:rsidP="004079E2" w:rsidRDefault="004079E2">
      <w:pPr>
        <w:jc w:val="both"/>
        <w:rPr>
          <w:rFonts w:ascii="Arial" w:hAnsi="Arial" w:cs="Arial"/>
          <w:bCs/>
          <w:sz w:val="24"/>
          <w:szCs w:val="24"/>
        </w:rPr>
      </w:pPr>
    </w:p>
    <w:p w:rsidRPr="008C6D98" w:rsidR="004079E2" w:rsidP="004079E2" w:rsidRDefault="004079E2">
      <w:pPr>
        <w:jc w:val="center"/>
        <w:rPr>
          <w:rFonts w:ascii="Arial" w:hAnsi="Arial" w:cs="Arial"/>
          <w:bCs/>
          <w:sz w:val="24"/>
          <w:szCs w:val="24"/>
        </w:rPr>
      </w:pPr>
      <w:r w:rsidRPr="008C6D98">
        <w:rPr>
          <w:rFonts w:ascii="Arial" w:hAnsi="Arial" w:cs="Arial"/>
          <w:bCs/>
          <w:sz w:val="24"/>
          <w:szCs w:val="24"/>
        </w:rPr>
        <w:t>O D L U K E</w:t>
      </w:r>
    </w:p>
    <w:p w:rsidR="000968E3" w:rsidP="0098781F" w:rsidRDefault="000968E3">
      <w:pPr>
        <w:rPr>
          <w:rFonts w:ascii="Arial" w:hAnsi="Arial" w:cs="Arial"/>
          <w:bCs/>
          <w:sz w:val="24"/>
          <w:szCs w:val="24"/>
        </w:rPr>
      </w:pPr>
    </w:p>
    <w:p w:rsidRPr="0098781F" w:rsidR="0098781F" w:rsidP="0098781F" w:rsidRDefault="0098781F">
      <w:pPr>
        <w:pStyle w:val="Odlomakpopisa"/>
        <w:numPr>
          <w:ilvl w:val="0"/>
          <w:numId w:val="46"/>
        </w:numPr>
        <w:rPr>
          <w:rFonts w:ascii="Arial" w:hAnsi="Arial" w:cs="Arial"/>
          <w:bCs/>
          <w:sz w:val="24"/>
          <w:szCs w:val="24"/>
        </w:rPr>
      </w:pPr>
      <w:r w:rsidRPr="0098781F">
        <w:rPr>
          <w:rFonts w:ascii="Arial" w:hAnsi="Arial" w:cs="Arial"/>
          <w:color w:val="000000"/>
          <w:sz w:val="24"/>
          <w:szCs w:val="24"/>
        </w:rPr>
        <w:t>Prihvaća se u cijelosti Izvješće stečajnog upravitelja o gospodarskom položaju stečajnog dužnika i njegovim uzrocima kao i sve do sada poduzete radnje stečajnog upravitelja.</w:t>
      </w:r>
    </w:p>
    <w:p w:rsidRPr="0098781F" w:rsidR="0098781F" w:rsidP="0098781F" w:rsidRDefault="0098781F">
      <w:pPr>
        <w:pStyle w:val="Odlomakpopisa"/>
        <w:numPr>
          <w:ilvl w:val="0"/>
          <w:numId w:val="46"/>
        </w:numPr>
        <w:rPr>
          <w:rFonts w:ascii="Arial" w:hAnsi="Arial" w:cs="Arial"/>
          <w:bCs/>
          <w:sz w:val="24"/>
          <w:szCs w:val="24"/>
        </w:rPr>
      </w:pPr>
      <w:r w:rsidRPr="0098781F">
        <w:rPr>
          <w:rFonts w:ascii="Arial" w:hAnsi="Arial" w:cs="Arial"/>
          <w:color w:val="000000"/>
          <w:sz w:val="24"/>
          <w:szCs w:val="24"/>
        </w:rPr>
        <w:t>Utvrđuje se da nema mogućnosti da se poslovanje stečajnog dužnika nastavi ili ponovno pokrene.</w:t>
      </w:r>
    </w:p>
    <w:p w:rsidRPr="0098781F" w:rsidR="0098781F" w:rsidP="0098781F" w:rsidRDefault="00B51613">
      <w:pPr>
        <w:pStyle w:val="Odlomakpopisa"/>
        <w:numPr>
          <w:ilvl w:val="0"/>
          <w:numId w:val="46"/>
        </w:numPr>
        <w:rPr>
          <w:rFonts w:ascii="Arial" w:hAnsi="Arial" w:cs="Arial"/>
          <w:bCs/>
          <w:sz w:val="24"/>
          <w:szCs w:val="24"/>
        </w:rPr>
      </w:pPr>
      <w:r>
        <w:rPr>
          <w:rFonts w:ascii="Arial" w:hAnsi="Arial" w:cs="Arial"/>
          <w:color w:val="000000"/>
          <w:sz w:val="24"/>
          <w:szCs w:val="24"/>
        </w:rPr>
        <w:t>Pozvat će se  vjerovnici</w:t>
      </w:r>
      <w:r w:rsidRPr="0098781F" w:rsidR="0098781F">
        <w:rPr>
          <w:rFonts w:ascii="Arial" w:hAnsi="Arial" w:cs="Arial"/>
          <w:color w:val="000000"/>
          <w:sz w:val="24"/>
          <w:szCs w:val="24"/>
        </w:rPr>
        <w:t xml:space="preserve"> na uplatu iznosa potrebnog za namirenje troškova vođenja stečajnog postupka u iznosu od 9.110,00 kn</w:t>
      </w:r>
      <w:r w:rsidR="00303510">
        <w:rPr>
          <w:rFonts w:ascii="Arial" w:hAnsi="Arial" w:cs="Arial"/>
          <w:color w:val="000000"/>
          <w:sz w:val="24"/>
          <w:szCs w:val="24"/>
        </w:rPr>
        <w:t>, nakon čega će se ukoliko neće biti uplate predujma postupak obustaviti po čl. 293 SZ-a.</w:t>
      </w:r>
    </w:p>
    <w:p w:rsidRPr="008C6D98" w:rsidR="00BA294D" w:rsidP="00ED5242" w:rsidRDefault="00EF3050">
      <w:pPr>
        <w:jc w:val="center"/>
        <w:rPr>
          <w:rFonts w:ascii="Arial" w:hAnsi="Arial" w:cs="Arial"/>
          <w:bCs/>
          <w:sz w:val="24"/>
          <w:szCs w:val="24"/>
        </w:rPr>
      </w:pPr>
      <w:r w:rsidRPr="008C6D98">
        <w:rPr>
          <w:rFonts w:ascii="Arial" w:hAnsi="Arial" w:cs="Arial"/>
          <w:bCs/>
          <w:sz w:val="24"/>
          <w:szCs w:val="24"/>
        </w:rPr>
        <w:t xml:space="preserve">Dovršeno u </w:t>
      </w:r>
      <w:r w:rsidR="00660412">
        <w:rPr>
          <w:rFonts w:ascii="Arial" w:hAnsi="Arial" w:cs="Arial"/>
          <w:bCs/>
          <w:sz w:val="24"/>
          <w:szCs w:val="24"/>
        </w:rPr>
        <w:t xml:space="preserve">10,52 </w:t>
      </w:r>
      <w:r w:rsidRPr="008C6D98" w:rsidR="004079E2">
        <w:rPr>
          <w:rFonts w:ascii="Arial" w:hAnsi="Arial" w:cs="Arial"/>
          <w:bCs/>
          <w:sz w:val="24"/>
          <w:szCs w:val="24"/>
        </w:rPr>
        <w:t>sati</w:t>
      </w:r>
    </w:p>
    <w:p w:rsidR="00ED5242" w:rsidP="00ED5242" w:rsidRDefault="00ED5242">
      <w:pPr>
        <w:jc w:val="center"/>
        <w:rPr>
          <w:rFonts w:ascii="Arial" w:hAnsi="Arial" w:cs="Arial"/>
          <w:bCs/>
          <w:sz w:val="24"/>
          <w:szCs w:val="24"/>
        </w:rPr>
      </w:pPr>
    </w:p>
    <w:p w:rsidR="00CA09E1" w:rsidP="00ED5242" w:rsidRDefault="00CA09E1">
      <w:pPr>
        <w:jc w:val="center"/>
        <w:rPr>
          <w:rFonts w:ascii="Arial" w:hAnsi="Arial" w:cs="Arial"/>
          <w:bCs/>
          <w:sz w:val="24"/>
          <w:szCs w:val="24"/>
        </w:rPr>
      </w:pPr>
    </w:p>
    <w:p w:rsidRPr="008C6D98" w:rsidR="00CA09E1" w:rsidP="00ED5242" w:rsidRDefault="00CA09E1">
      <w:pPr>
        <w:jc w:val="center"/>
        <w:rPr>
          <w:rFonts w:ascii="Arial" w:hAnsi="Arial" w:cs="Arial"/>
          <w:bCs/>
          <w:sz w:val="24"/>
          <w:szCs w:val="24"/>
        </w:rPr>
      </w:pPr>
    </w:p>
    <w:p w:rsidRPr="008C6D98" w:rsidR="00E97CD0" w:rsidP="00ED5242" w:rsidRDefault="00E97CD0">
      <w:pPr>
        <w:jc w:val="center"/>
        <w:rPr>
          <w:rFonts w:ascii="Arial" w:hAnsi="Arial" w:cs="Arial"/>
          <w:bCs/>
          <w:sz w:val="24"/>
          <w:szCs w:val="24"/>
        </w:rPr>
      </w:pPr>
    </w:p>
    <w:p w:rsidRPr="008C6D98" w:rsidR="004079E2" w:rsidP="004079E2" w:rsidRDefault="004079E2">
      <w:pPr>
        <w:jc w:val="center"/>
        <w:rPr>
          <w:rFonts w:ascii="Arial" w:hAnsi="Arial" w:cs="Arial"/>
          <w:bCs/>
          <w:sz w:val="24"/>
          <w:szCs w:val="24"/>
        </w:rPr>
      </w:pPr>
      <w:r w:rsidRPr="008C6D98">
        <w:rPr>
          <w:rFonts w:ascii="Arial" w:hAnsi="Arial" w:cs="Arial"/>
          <w:bCs/>
          <w:sz w:val="24"/>
          <w:szCs w:val="24"/>
        </w:rPr>
        <w:t>Sudac:</w:t>
      </w:r>
    </w:p>
    <w:p w:rsidRPr="008C6D98" w:rsidR="005809A6" w:rsidP="007C5548" w:rsidRDefault="004079E2">
      <w:pPr>
        <w:jc w:val="center"/>
        <w:rPr>
          <w:rFonts w:ascii="Arial" w:hAnsi="Arial" w:cs="Arial"/>
          <w:bCs/>
          <w:sz w:val="24"/>
          <w:szCs w:val="24"/>
        </w:rPr>
      </w:pPr>
      <w:r w:rsidRPr="008C6D98">
        <w:rPr>
          <w:rFonts w:ascii="Arial" w:hAnsi="Arial" w:cs="Arial"/>
          <w:bCs/>
          <w:sz w:val="24"/>
          <w:szCs w:val="24"/>
        </w:rPr>
        <w:t>Vesna Sremac Šoštar</w:t>
      </w:r>
    </w:p>
    <w:p w:rsidRPr="008C6D98" w:rsidR="004079E2" w:rsidP="004079E2" w:rsidRDefault="004079E2">
      <w:pPr>
        <w:jc w:val="center"/>
        <w:rPr>
          <w:rFonts w:ascii="Arial" w:hAnsi="Arial" w:cs="Arial"/>
          <w:bCs/>
          <w:sz w:val="24"/>
          <w:szCs w:val="24"/>
        </w:rPr>
      </w:pPr>
      <w:r w:rsidRPr="008C6D98">
        <w:rPr>
          <w:rFonts w:ascii="Arial" w:hAnsi="Arial" w:cs="Arial"/>
          <w:bCs/>
          <w:sz w:val="24"/>
          <w:szCs w:val="24"/>
        </w:rPr>
        <w:t>Zapisničar:</w:t>
      </w:r>
    </w:p>
    <w:p w:rsidRPr="008C6D98" w:rsidR="005809A6" w:rsidP="007C5548" w:rsidRDefault="004079E2">
      <w:pPr>
        <w:jc w:val="center"/>
        <w:rPr>
          <w:rFonts w:ascii="Arial" w:hAnsi="Arial" w:cs="Arial"/>
          <w:bCs/>
          <w:sz w:val="24"/>
          <w:szCs w:val="24"/>
        </w:rPr>
      </w:pPr>
      <w:r w:rsidRPr="008C6D98">
        <w:rPr>
          <w:rFonts w:ascii="Arial" w:hAnsi="Arial" w:cs="Arial"/>
          <w:bCs/>
          <w:sz w:val="24"/>
          <w:szCs w:val="24"/>
        </w:rPr>
        <w:t>Vinka Mihalinčić</w:t>
      </w:r>
    </w:p>
    <w:p w:rsidRPr="008C6D98" w:rsidR="007C5548" w:rsidP="007C5548" w:rsidRDefault="007C5548">
      <w:pPr>
        <w:jc w:val="center"/>
        <w:rPr>
          <w:rFonts w:ascii="Arial" w:hAnsi="Arial" w:cs="Arial"/>
          <w:bCs/>
          <w:sz w:val="24"/>
          <w:szCs w:val="24"/>
        </w:rPr>
      </w:pPr>
    </w:p>
    <w:p w:rsidRPr="008C6D98" w:rsidR="004079E2" w:rsidP="004079E2" w:rsidRDefault="004079E2">
      <w:pPr>
        <w:jc w:val="both"/>
        <w:rPr>
          <w:rFonts w:ascii="Arial" w:hAnsi="Arial" w:cs="Arial"/>
          <w:bCs/>
          <w:sz w:val="24"/>
          <w:szCs w:val="24"/>
        </w:rPr>
      </w:pPr>
      <w:r w:rsidRPr="008C6D98">
        <w:rPr>
          <w:rFonts w:ascii="Arial" w:hAnsi="Arial" w:cs="Arial"/>
          <w:bCs/>
          <w:sz w:val="24"/>
          <w:szCs w:val="24"/>
        </w:rPr>
        <w:t>Stečajni upravitelj:</w:t>
      </w:r>
      <w:r w:rsidRPr="008C6D98">
        <w:rPr>
          <w:rFonts w:ascii="Arial" w:hAnsi="Arial" w:cs="Arial"/>
          <w:bCs/>
          <w:sz w:val="24"/>
          <w:szCs w:val="24"/>
        </w:rPr>
        <w:tab/>
      </w:r>
      <w:r w:rsidRPr="008C6D98">
        <w:rPr>
          <w:rFonts w:ascii="Arial" w:hAnsi="Arial" w:cs="Arial"/>
          <w:bCs/>
          <w:sz w:val="24"/>
          <w:szCs w:val="24"/>
        </w:rPr>
        <w:tab/>
      </w:r>
      <w:r w:rsidRPr="008C6D98">
        <w:rPr>
          <w:rFonts w:ascii="Arial" w:hAnsi="Arial" w:cs="Arial"/>
          <w:bCs/>
          <w:sz w:val="24"/>
          <w:szCs w:val="24"/>
        </w:rPr>
        <w:tab/>
      </w:r>
      <w:r w:rsidRPr="008C6D98">
        <w:rPr>
          <w:rFonts w:ascii="Arial" w:hAnsi="Arial" w:cs="Arial"/>
          <w:bCs/>
          <w:sz w:val="24"/>
          <w:szCs w:val="24"/>
        </w:rPr>
        <w:tab/>
      </w:r>
      <w:r w:rsidRPr="008C6D98">
        <w:rPr>
          <w:rFonts w:ascii="Arial" w:hAnsi="Arial" w:cs="Arial"/>
          <w:bCs/>
          <w:sz w:val="24"/>
          <w:szCs w:val="24"/>
        </w:rPr>
        <w:tab/>
      </w:r>
      <w:r w:rsidRPr="008C6D98">
        <w:rPr>
          <w:rFonts w:ascii="Arial" w:hAnsi="Arial" w:cs="Arial"/>
          <w:bCs/>
          <w:sz w:val="24"/>
          <w:szCs w:val="24"/>
        </w:rPr>
        <w:tab/>
      </w:r>
      <w:r w:rsidRPr="008C6D98">
        <w:rPr>
          <w:rFonts w:ascii="Arial" w:hAnsi="Arial" w:cs="Arial"/>
          <w:bCs/>
          <w:sz w:val="24"/>
          <w:szCs w:val="24"/>
        </w:rPr>
        <w:tab/>
        <w:t xml:space="preserve">  </w:t>
      </w:r>
    </w:p>
    <w:p w:rsidRPr="008C6D98" w:rsidR="004079E2" w:rsidP="004079E2" w:rsidRDefault="004079E2">
      <w:pPr>
        <w:jc w:val="both"/>
        <w:rPr>
          <w:rFonts w:ascii="Arial" w:hAnsi="Arial" w:cs="Arial"/>
          <w:bCs/>
          <w:sz w:val="24"/>
          <w:szCs w:val="24"/>
        </w:rPr>
      </w:pPr>
    </w:p>
    <w:p w:rsidRPr="008C6D98" w:rsidR="004079E2" w:rsidP="004079E2" w:rsidRDefault="004079E2">
      <w:pPr>
        <w:jc w:val="both"/>
        <w:rPr>
          <w:rFonts w:ascii="Arial" w:hAnsi="Arial" w:cs="Arial"/>
          <w:bCs/>
          <w:sz w:val="24"/>
          <w:szCs w:val="24"/>
        </w:rPr>
      </w:pPr>
    </w:p>
    <w:p w:rsidRPr="008C6D98" w:rsidR="00710D0F" w:rsidP="00C91315" w:rsidRDefault="004079E2">
      <w:pPr>
        <w:jc w:val="both"/>
        <w:rPr>
          <w:rFonts w:ascii="Arial" w:hAnsi="Arial" w:cs="Arial"/>
          <w:bCs/>
          <w:color w:val="000000"/>
          <w:sz w:val="24"/>
          <w:szCs w:val="24"/>
        </w:rPr>
      </w:pPr>
      <w:r w:rsidRPr="008C6D98">
        <w:rPr>
          <w:rFonts w:ascii="Arial" w:hAnsi="Arial" w:cs="Arial"/>
          <w:bCs/>
          <w:sz w:val="24"/>
          <w:szCs w:val="24"/>
        </w:rPr>
        <w:t xml:space="preserve">Stečajni vjerovnici: </w:t>
      </w:r>
    </w:p>
    <w:p w:rsidRPr="008C6D98" w:rsidR="009E5EDE" w:rsidRDefault="009E5EDE">
      <w:pPr>
        <w:jc w:val="both"/>
        <w:rPr>
          <w:rFonts w:ascii="Arial" w:hAnsi="Arial" w:cs="Arial"/>
          <w:bCs/>
          <w:sz w:val="24"/>
          <w:szCs w:val="24"/>
        </w:rPr>
      </w:pPr>
    </w:p>
    <w:sectPr w:rsidRPr="008C6D98" w:rsidR="009E5EDE" w:rsidSect="00C96713">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B57D2" w:rsidRDefault="005B57D2">
      <w:r>
        <w:separator/>
      </w:r>
    </w:p>
  </w:endnote>
  <w:endnote w:type="continuationSeparator" w:id="0">
    <w:p w:rsidR="005B57D2" w:rsidRDefault="005B57D2">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B57D2" w:rsidRDefault="005B57D2">
      <w:r>
        <w:separator/>
      </w:r>
    </w:p>
  </w:footnote>
  <w:footnote w:type="continuationSeparator" w:id="0">
    <w:p w:rsidR="005B57D2" w:rsidRDefault="005B57D2">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B57D2" w:rsidP="00D81A44" w:rsidRDefault="005B57D2">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5B57D2" w:rsidRDefault="005B57D2">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5B57D2" w:rsidP="00D81A44" w:rsidRDefault="005B57D2">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9A3828">
      <w:rPr>
        <w:rStyle w:val="Brojstranice"/>
        <w:rFonts w:ascii="Arial" w:hAnsi="Arial" w:cs="Arial"/>
        <w:noProof/>
        <w:sz w:val="24"/>
        <w:szCs w:val="24"/>
      </w:rPr>
      <w:t>13</w:t>
    </w:r>
    <w:r w:rsidRPr="00E44E9F">
      <w:rPr>
        <w:rStyle w:val="Brojstranice"/>
        <w:rFonts w:ascii="Arial" w:hAnsi="Arial" w:cs="Arial"/>
        <w:sz w:val="24"/>
        <w:szCs w:val="24"/>
      </w:rPr>
      <w:fldChar w:fldCharType="end"/>
    </w:r>
  </w:p>
  <w:p w:rsidRPr="00A207D6" w:rsidR="005B57D2" w:rsidP="003D5E96" w:rsidRDefault="005B57D2">
    <w:pPr>
      <w:pStyle w:val="Zaglavlje"/>
      <w:jc w:val="center"/>
      <w:rPr>
        <w:rFonts w:ascii="Arial" w:hAnsi="Arial" w:cs="Arial"/>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48. St-</w:t>
    </w:r>
    <w:r>
      <w:rPr>
        <w:rFonts w:ascii="Arial" w:hAnsi="Arial" w:cs="Arial"/>
        <w:bCs/>
        <w:sz w:val="24"/>
        <w:szCs w:val="24"/>
      </w:rPr>
      <w:t>335/22</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B57D2" w:rsidRDefault="005B57D2">
    <w:pPr>
      <w:pStyle w:val="Zaglavlje"/>
    </w:pPr>
  </w:p>
  <w:p w:rsidR="005B57D2" w:rsidRDefault="005B57D2">
    <w:pPr>
      <w:pStyle w:val="Zaglavlje"/>
    </w:pPr>
  </w:p>
  <w:p w:rsidR="005B57D2" w:rsidRDefault="005B57D2">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44C0ABB"/>
    <w:multiLevelType w:val="hybridMultilevel"/>
    <w:tmpl w:val="9F00434E"/>
    <w:lvl w:ilvl="0" w:tplc="16BC6F0C">
      <w:start w:val="1"/>
      <w:numFmt w:val="decimal"/>
      <w:lvlText w:val="%1."/>
      <w:lvlJc w:val="left"/>
      <w:pPr>
        <w:ind w:left="780" w:hanging="360"/>
      </w:pPr>
      <w:rPr>
        <w:rFonts w:hint="default"/>
        <w:b w:val="false"/>
      </w:rPr>
    </w:lvl>
    <w:lvl w:ilvl="1" w:tplc="041A0019" w:tentative="true">
      <w:start w:val="1"/>
      <w:numFmt w:val="lowerLetter"/>
      <w:lvlText w:val="%2."/>
      <w:lvlJc w:val="left"/>
      <w:pPr>
        <w:ind w:left="1500" w:hanging="360"/>
      </w:pPr>
    </w:lvl>
    <w:lvl w:ilvl="2" w:tplc="041A001B" w:tentative="true">
      <w:start w:val="1"/>
      <w:numFmt w:val="lowerRoman"/>
      <w:lvlText w:val="%3."/>
      <w:lvlJc w:val="right"/>
      <w:pPr>
        <w:ind w:left="2220" w:hanging="180"/>
      </w:pPr>
    </w:lvl>
    <w:lvl w:ilvl="3" w:tplc="041A000F" w:tentative="true">
      <w:start w:val="1"/>
      <w:numFmt w:val="decimal"/>
      <w:lvlText w:val="%4."/>
      <w:lvlJc w:val="left"/>
      <w:pPr>
        <w:ind w:left="2940" w:hanging="360"/>
      </w:pPr>
    </w:lvl>
    <w:lvl w:ilvl="4" w:tplc="041A0019" w:tentative="true">
      <w:start w:val="1"/>
      <w:numFmt w:val="lowerLetter"/>
      <w:lvlText w:val="%5."/>
      <w:lvlJc w:val="left"/>
      <w:pPr>
        <w:ind w:left="3660" w:hanging="360"/>
      </w:pPr>
    </w:lvl>
    <w:lvl w:ilvl="5" w:tplc="041A001B" w:tentative="true">
      <w:start w:val="1"/>
      <w:numFmt w:val="lowerRoman"/>
      <w:lvlText w:val="%6."/>
      <w:lvlJc w:val="right"/>
      <w:pPr>
        <w:ind w:left="4380" w:hanging="180"/>
      </w:pPr>
    </w:lvl>
    <w:lvl w:ilvl="6" w:tplc="041A000F" w:tentative="true">
      <w:start w:val="1"/>
      <w:numFmt w:val="decimal"/>
      <w:lvlText w:val="%7."/>
      <w:lvlJc w:val="left"/>
      <w:pPr>
        <w:ind w:left="5100" w:hanging="360"/>
      </w:pPr>
    </w:lvl>
    <w:lvl w:ilvl="7" w:tplc="041A0019" w:tentative="true">
      <w:start w:val="1"/>
      <w:numFmt w:val="lowerLetter"/>
      <w:lvlText w:val="%8."/>
      <w:lvlJc w:val="left"/>
      <w:pPr>
        <w:ind w:left="5820" w:hanging="360"/>
      </w:pPr>
    </w:lvl>
    <w:lvl w:ilvl="8" w:tplc="041A001B" w:tentative="true">
      <w:start w:val="1"/>
      <w:numFmt w:val="lowerRoman"/>
      <w:lvlText w:val="%9."/>
      <w:lvlJc w:val="right"/>
      <w:pPr>
        <w:ind w:left="6540" w:hanging="180"/>
      </w:pPr>
    </w:lvl>
  </w:abstractNum>
  <w:abstractNum w:abstractNumId="8">
    <w:nsid w:val="064A7F6C"/>
    <w:multiLevelType w:val="hybridMultilevel"/>
    <w:tmpl w:val="97C25A1C"/>
    <w:lvl w:ilvl="0" w:tplc="2970180A">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077A7F7E"/>
    <w:multiLevelType w:val="hybridMultilevel"/>
    <w:tmpl w:val="F6A81F14"/>
    <w:lvl w:ilvl="0" w:tplc="8662BDB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090231A9"/>
    <w:multiLevelType w:val="multilevel"/>
    <w:tmpl w:val="C622BFB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0094C90"/>
    <w:multiLevelType w:val="hybridMultilevel"/>
    <w:tmpl w:val="2D465B70"/>
    <w:lvl w:ilvl="0" w:tplc="DB840D8C">
      <w:start w:val="1"/>
      <w:numFmt w:val="decimal"/>
      <w:lvlText w:val="%1."/>
      <w:lvlJc w:val="left"/>
      <w:pPr>
        <w:ind w:left="765" w:hanging="360"/>
      </w:pPr>
      <w:rPr>
        <w:rFonts w:hint="default"/>
      </w:rPr>
    </w:lvl>
    <w:lvl w:ilvl="1" w:tplc="041A0019" w:tentative="true">
      <w:start w:val="1"/>
      <w:numFmt w:val="lowerLetter"/>
      <w:lvlText w:val="%2."/>
      <w:lvlJc w:val="left"/>
      <w:pPr>
        <w:ind w:left="1485" w:hanging="360"/>
      </w:pPr>
    </w:lvl>
    <w:lvl w:ilvl="2" w:tplc="041A001B" w:tentative="true">
      <w:start w:val="1"/>
      <w:numFmt w:val="lowerRoman"/>
      <w:lvlText w:val="%3."/>
      <w:lvlJc w:val="right"/>
      <w:pPr>
        <w:ind w:left="2205" w:hanging="180"/>
      </w:pPr>
    </w:lvl>
    <w:lvl w:ilvl="3" w:tplc="041A000F" w:tentative="true">
      <w:start w:val="1"/>
      <w:numFmt w:val="decimal"/>
      <w:lvlText w:val="%4."/>
      <w:lvlJc w:val="left"/>
      <w:pPr>
        <w:ind w:left="2925" w:hanging="360"/>
      </w:pPr>
    </w:lvl>
    <w:lvl w:ilvl="4" w:tplc="041A0019" w:tentative="true">
      <w:start w:val="1"/>
      <w:numFmt w:val="lowerLetter"/>
      <w:lvlText w:val="%5."/>
      <w:lvlJc w:val="left"/>
      <w:pPr>
        <w:ind w:left="3645" w:hanging="360"/>
      </w:pPr>
    </w:lvl>
    <w:lvl w:ilvl="5" w:tplc="041A001B" w:tentative="true">
      <w:start w:val="1"/>
      <w:numFmt w:val="lowerRoman"/>
      <w:lvlText w:val="%6."/>
      <w:lvlJc w:val="right"/>
      <w:pPr>
        <w:ind w:left="4365" w:hanging="180"/>
      </w:pPr>
    </w:lvl>
    <w:lvl w:ilvl="6" w:tplc="041A000F" w:tentative="true">
      <w:start w:val="1"/>
      <w:numFmt w:val="decimal"/>
      <w:lvlText w:val="%7."/>
      <w:lvlJc w:val="left"/>
      <w:pPr>
        <w:ind w:left="5085" w:hanging="360"/>
      </w:pPr>
    </w:lvl>
    <w:lvl w:ilvl="7" w:tplc="041A0019" w:tentative="true">
      <w:start w:val="1"/>
      <w:numFmt w:val="lowerLetter"/>
      <w:lvlText w:val="%8."/>
      <w:lvlJc w:val="left"/>
      <w:pPr>
        <w:ind w:left="5805" w:hanging="360"/>
      </w:pPr>
    </w:lvl>
    <w:lvl w:ilvl="8" w:tplc="041A001B" w:tentative="true">
      <w:start w:val="1"/>
      <w:numFmt w:val="lowerRoman"/>
      <w:lvlText w:val="%9."/>
      <w:lvlJc w:val="right"/>
      <w:pPr>
        <w:ind w:left="6525" w:hanging="180"/>
      </w:pPr>
    </w:lvl>
  </w:abstractNum>
  <w:abstractNum w:abstractNumId="12">
    <w:nsid w:val="10E301C7"/>
    <w:multiLevelType w:val="hybridMultilevel"/>
    <w:tmpl w:val="24B0D90C"/>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13">
    <w:nsid w:val="13BF2914"/>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187452ED"/>
    <w:multiLevelType w:val="hybridMultilevel"/>
    <w:tmpl w:val="E53CC0C8"/>
    <w:lvl w:ilvl="0" w:tplc="65A4B8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5">
    <w:nsid w:val="19836EDE"/>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6">
    <w:nsid w:val="1D742ABA"/>
    <w:multiLevelType w:val="hybridMultilevel"/>
    <w:tmpl w:val="F8941124"/>
    <w:lvl w:ilvl="0" w:tplc="C49AC0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1EC106A7"/>
    <w:multiLevelType w:val="hybridMultilevel"/>
    <w:tmpl w:val="F4FADF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2CED4494"/>
    <w:multiLevelType w:val="hybridMultilevel"/>
    <w:tmpl w:val="33B86D10"/>
    <w:lvl w:ilvl="0" w:tplc="51EA1552">
      <w:start w:val="2"/>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9">
    <w:nsid w:val="2EA77BA5"/>
    <w:multiLevelType w:val="hybridMultilevel"/>
    <w:tmpl w:val="C40E035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4997D5A"/>
    <w:multiLevelType w:val="hybridMultilevel"/>
    <w:tmpl w:val="AD18E1F2"/>
    <w:lvl w:ilvl="0" w:tplc="BFD61E4A">
      <w:start w:val="1"/>
      <w:numFmt w:val="upperRoman"/>
      <w:lvlText w:val="%1."/>
      <w:lvlJc w:val="left"/>
      <w:pPr>
        <w:ind w:left="1080" w:hanging="720"/>
      </w:pPr>
      <w:rPr>
        <w:rFonts w:hint="default" w:ascii="Arial" w:hAnsi="Arial" w:cs="Arial"/>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394F51A8"/>
    <w:multiLevelType w:val="hybridMultilevel"/>
    <w:tmpl w:val="5AC6CF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3A3C4761"/>
    <w:multiLevelType w:val="hybridMultilevel"/>
    <w:tmpl w:val="25EADBA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3">
    <w:nsid w:val="3E47749B"/>
    <w:multiLevelType w:val="hybridMultilevel"/>
    <w:tmpl w:val="3420254A"/>
    <w:lvl w:ilvl="0" w:tplc="C0667D9C">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436D6611"/>
    <w:multiLevelType w:val="hybridMultilevel"/>
    <w:tmpl w:val="B01A81C8"/>
    <w:lvl w:ilvl="0" w:tplc="66D6B92E">
      <w:start w:val="1"/>
      <w:numFmt w:val="decimal"/>
      <w:lvlText w:val="%1."/>
      <w:lvlJc w:val="left"/>
      <w:pPr>
        <w:ind w:left="720" w:hanging="360"/>
      </w:pPr>
      <w:rPr>
        <w:rFonts w:hint="default"/>
        <w:color w:val="00000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43C4709E"/>
    <w:multiLevelType w:val="hybridMultilevel"/>
    <w:tmpl w:val="F02450A2"/>
    <w:lvl w:ilvl="0" w:tplc="B3E875FE">
      <w:start w:val="1"/>
      <w:numFmt w:val="decimal"/>
      <w:lvlText w:val="%1."/>
      <w:lvlJc w:val="left"/>
      <w:pPr>
        <w:ind w:left="1800" w:hanging="360"/>
      </w:pPr>
      <w:rPr>
        <w:rFonts w:hint="default" w:ascii="Times New Roman" w:hAnsi="Times New Roman"/>
        <w:color w:val="000000"/>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26">
    <w:nsid w:val="46197850"/>
    <w:multiLevelType w:val="hybridMultilevel"/>
    <w:tmpl w:val="010EE6EE"/>
    <w:lvl w:ilvl="0" w:tplc="20548A9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7">
    <w:nsid w:val="47485E23"/>
    <w:multiLevelType w:val="hybridMultilevel"/>
    <w:tmpl w:val="D650608C"/>
    <w:lvl w:ilvl="0" w:tplc="FBA0F39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48813027"/>
    <w:multiLevelType w:val="multilevel"/>
    <w:tmpl w:val="2CBC9B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nsid w:val="4F5C4B28"/>
    <w:multiLevelType w:val="hybridMultilevel"/>
    <w:tmpl w:val="5B30C0D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52E56C74"/>
    <w:multiLevelType w:val="hybridMultilevel"/>
    <w:tmpl w:val="A74231E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531F0382"/>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54C12AAB"/>
    <w:multiLevelType w:val="hybridMultilevel"/>
    <w:tmpl w:val="553C50C4"/>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33">
    <w:nsid w:val="5A5E23CA"/>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34">
    <w:nsid w:val="5A6D41C3"/>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5AC62809"/>
    <w:multiLevelType w:val="hybridMultilevel"/>
    <w:tmpl w:val="E398E74E"/>
    <w:lvl w:ilvl="0" w:tplc="195A169C">
      <w:start w:val="1"/>
      <w:numFmt w:val="decimal"/>
      <w:lvlText w:val="%1."/>
      <w:lvlJc w:val="left"/>
      <w:pPr>
        <w:ind w:left="1500" w:hanging="360"/>
      </w:pPr>
      <w:rPr>
        <w:rFonts w:hint="default"/>
      </w:rPr>
    </w:lvl>
    <w:lvl w:ilvl="1" w:tplc="041A0019" w:tentative="true">
      <w:start w:val="1"/>
      <w:numFmt w:val="lowerLetter"/>
      <w:lvlText w:val="%2."/>
      <w:lvlJc w:val="left"/>
      <w:pPr>
        <w:ind w:left="2220" w:hanging="360"/>
      </w:pPr>
    </w:lvl>
    <w:lvl w:ilvl="2" w:tplc="041A001B" w:tentative="true">
      <w:start w:val="1"/>
      <w:numFmt w:val="lowerRoman"/>
      <w:lvlText w:val="%3."/>
      <w:lvlJc w:val="right"/>
      <w:pPr>
        <w:ind w:left="2940" w:hanging="180"/>
      </w:pPr>
    </w:lvl>
    <w:lvl w:ilvl="3" w:tplc="041A000F" w:tentative="true">
      <w:start w:val="1"/>
      <w:numFmt w:val="decimal"/>
      <w:lvlText w:val="%4."/>
      <w:lvlJc w:val="left"/>
      <w:pPr>
        <w:ind w:left="3660" w:hanging="360"/>
      </w:pPr>
    </w:lvl>
    <w:lvl w:ilvl="4" w:tplc="041A0019" w:tentative="true">
      <w:start w:val="1"/>
      <w:numFmt w:val="lowerLetter"/>
      <w:lvlText w:val="%5."/>
      <w:lvlJc w:val="left"/>
      <w:pPr>
        <w:ind w:left="4380" w:hanging="360"/>
      </w:pPr>
    </w:lvl>
    <w:lvl w:ilvl="5" w:tplc="041A001B" w:tentative="true">
      <w:start w:val="1"/>
      <w:numFmt w:val="lowerRoman"/>
      <w:lvlText w:val="%6."/>
      <w:lvlJc w:val="right"/>
      <w:pPr>
        <w:ind w:left="5100" w:hanging="180"/>
      </w:pPr>
    </w:lvl>
    <w:lvl w:ilvl="6" w:tplc="041A000F" w:tentative="true">
      <w:start w:val="1"/>
      <w:numFmt w:val="decimal"/>
      <w:lvlText w:val="%7."/>
      <w:lvlJc w:val="left"/>
      <w:pPr>
        <w:ind w:left="5820" w:hanging="360"/>
      </w:pPr>
    </w:lvl>
    <w:lvl w:ilvl="7" w:tplc="041A0019" w:tentative="true">
      <w:start w:val="1"/>
      <w:numFmt w:val="lowerLetter"/>
      <w:lvlText w:val="%8."/>
      <w:lvlJc w:val="left"/>
      <w:pPr>
        <w:ind w:left="6540" w:hanging="360"/>
      </w:pPr>
    </w:lvl>
    <w:lvl w:ilvl="8" w:tplc="041A001B" w:tentative="true">
      <w:start w:val="1"/>
      <w:numFmt w:val="lowerRoman"/>
      <w:lvlText w:val="%9."/>
      <w:lvlJc w:val="right"/>
      <w:pPr>
        <w:ind w:left="7260" w:hanging="180"/>
      </w:pPr>
    </w:lvl>
  </w:abstractNum>
  <w:abstractNum w:abstractNumId="36">
    <w:nsid w:val="5B1D2CFA"/>
    <w:multiLevelType w:val="hybridMultilevel"/>
    <w:tmpl w:val="493CD4EE"/>
    <w:lvl w:ilvl="0" w:tplc="737E241A">
      <w:start w:val="1"/>
      <w:numFmt w:val="decimal"/>
      <w:lvlText w:val="%1."/>
      <w:lvlJc w:val="left"/>
      <w:pPr>
        <w:ind w:left="1140" w:hanging="36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37">
    <w:nsid w:val="611117C6"/>
    <w:multiLevelType w:val="hybridMultilevel"/>
    <w:tmpl w:val="29CCFA40"/>
    <w:lvl w:ilvl="0" w:tplc="7D56D926">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8">
    <w:nsid w:val="625E7F09"/>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39">
    <w:nsid w:val="667E4B2A"/>
    <w:multiLevelType w:val="hybridMultilevel"/>
    <w:tmpl w:val="AE76544E"/>
    <w:lvl w:ilvl="0" w:tplc="266EA00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0">
    <w:nsid w:val="66F874A4"/>
    <w:multiLevelType w:val="hybridMultilevel"/>
    <w:tmpl w:val="4D2040E0"/>
    <w:lvl w:ilvl="0" w:tplc="041A000F">
      <w:start w:val="4"/>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1">
    <w:nsid w:val="68F41E84"/>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42">
    <w:nsid w:val="6A116449"/>
    <w:multiLevelType w:val="hybridMultilevel"/>
    <w:tmpl w:val="1F0C92B8"/>
    <w:lvl w:ilvl="0" w:tplc="0809000F">
      <w:start w:val="1"/>
      <w:numFmt w:val="decimal"/>
      <w:lvlText w:val="%1."/>
      <w:lvlJc w:val="left"/>
      <w:pPr>
        <w:ind w:left="720" w:hanging="360"/>
      </w:pPr>
    </w:lvl>
    <w:lvl w:ilvl="1" w:tplc="08090019" w:tentative="true">
      <w:start w:val="1"/>
      <w:numFmt w:val="lowerLetter"/>
      <w:lvlText w:val="%2."/>
      <w:lvlJc w:val="left"/>
      <w:pPr>
        <w:ind w:left="1440" w:hanging="360"/>
      </w:pPr>
    </w:lvl>
    <w:lvl w:ilvl="2" w:tplc="0809001B" w:tentative="true">
      <w:start w:val="1"/>
      <w:numFmt w:val="lowerRoman"/>
      <w:lvlText w:val="%3."/>
      <w:lvlJc w:val="right"/>
      <w:pPr>
        <w:ind w:left="2160" w:hanging="180"/>
      </w:pPr>
    </w:lvl>
    <w:lvl w:ilvl="3" w:tplc="0809000F" w:tentative="true">
      <w:start w:val="1"/>
      <w:numFmt w:val="decimal"/>
      <w:lvlText w:val="%4."/>
      <w:lvlJc w:val="left"/>
      <w:pPr>
        <w:ind w:left="2880" w:hanging="360"/>
      </w:pPr>
    </w:lvl>
    <w:lvl w:ilvl="4" w:tplc="08090019" w:tentative="true">
      <w:start w:val="1"/>
      <w:numFmt w:val="lowerLetter"/>
      <w:lvlText w:val="%5."/>
      <w:lvlJc w:val="left"/>
      <w:pPr>
        <w:ind w:left="3600" w:hanging="360"/>
      </w:pPr>
    </w:lvl>
    <w:lvl w:ilvl="5" w:tplc="0809001B" w:tentative="true">
      <w:start w:val="1"/>
      <w:numFmt w:val="lowerRoman"/>
      <w:lvlText w:val="%6."/>
      <w:lvlJc w:val="right"/>
      <w:pPr>
        <w:ind w:left="4320" w:hanging="180"/>
      </w:pPr>
    </w:lvl>
    <w:lvl w:ilvl="6" w:tplc="0809000F" w:tentative="true">
      <w:start w:val="1"/>
      <w:numFmt w:val="decimal"/>
      <w:lvlText w:val="%7."/>
      <w:lvlJc w:val="left"/>
      <w:pPr>
        <w:ind w:left="5040" w:hanging="360"/>
      </w:pPr>
    </w:lvl>
    <w:lvl w:ilvl="7" w:tplc="08090019" w:tentative="true">
      <w:start w:val="1"/>
      <w:numFmt w:val="lowerLetter"/>
      <w:lvlText w:val="%8."/>
      <w:lvlJc w:val="left"/>
      <w:pPr>
        <w:ind w:left="5760" w:hanging="360"/>
      </w:pPr>
    </w:lvl>
    <w:lvl w:ilvl="8" w:tplc="0809001B" w:tentative="true">
      <w:start w:val="1"/>
      <w:numFmt w:val="lowerRoman"/>
      <w:lvlText w:val="%9."/>
      <w:lvlJc w:val="right"/>
      <w:pPr>
        <w:ind w:left="6480" w:hanging="180"/>
      </w:pPr>
    </w:lvl>
  </w:abstractNum>
  <w:abstractNum w:abstractNumId="43">
    <w:nsid w:val="6B9F6E7E"/>
    <w:multiLevelType w:val="hybridMultilevel"/>
    <w:tmpl w:val="1C22C2BA"/>
    <w:lvl w:ilvl="0" w:tplc="AF26D738">
      <w:start w:val="1"/>
      <w:numFmt w:val="decimal"/>
      <w:lvlText w:val="%1."/>
      <w:lvlJc w:val="left"/>
      <w:pPr>
        <w:ind w:left="1140" w:hanging="36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44">
    <w:nsid w:val="6C40230B"/>
    <w:multiLevelType w:val="hybridMultilevel"/>
    <w:tmpl w:val="3604AFC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5">
    <w:nsid w:val="6F3D42A2"/>
    <w:multiLevelType w:val="hybridMultilevel"/>
    <w:tmpl w:val="268AE30C"/>
    <w:lvl w:ilvl="0" w:tplc="6882AEB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6">
    <w:nsid w:val="6F600BBD"/>
    <w:multiLevelType w:val="multilevel"/>
    <w:tmpl w:val="E9B68D7A"/>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7">
    <w:nsid w:val="705123E4"/>
    <w:multiLevelType w:val="hybridMultilevel"/>
    <w:tmpl w:val="6660F38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8">
    <w:nsid w:val="73415BE9"/>
    <w:multiLevelType w:val="hybridMultilevel"/>
    <w:tmpl w:val="668698FA"/>
    <w:lvl w:ilvl="0" w:tplc="041A000F">
      <w:start w:val="1"/>
      <w:numFmt w:val="decimal"/>
      <w:lvlText w:val="%1."/>
      <w:lvlJc w:val="left"/>
      <w:pPr>
        <w:ind w:left="1140" w:hanging="36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49">
    <w:nsid w:val="75533470"/>
    <w:multiLevelType w:val="hybridMultilevel"/>
    <w:tmpl w:val="B5D43988"/>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50">
    <w:nsid w:val="7AD0614A"/>
    <w:multiLevelType w:val="hybridMultilevel"/>
    <w:tmpl w:val="F72AC39A"/>
    <w:lvl w:ilvl="0" w:tplc="4D74E544">
      <w:start w:val="1"/>
      <w:numFmt w:val="decimal"/>
      <w:lvlText w:val="%1."/>
      <w:lvlJc w:val="left"/>
      <w:pPr>
        <w:ind w:left="720" w:hanging="360"/>
      </w:pPr>
      <w:rPr>
        <w:rFonts w:hint="default"/>
        <w:color w:val="00000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1">
    <w:nsid w:val="7FF82477"/>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9"/>
  </w:num>
  <w:num w:numId="2">
    <w:abstractNumId w:val="21"/>
  </w:num>
  <w:num w:numId="3">
    <w:abstractNumId w:val="13"/>
  </w:num>
  <w:num w:numId="4">
    <w:abstractNumId w:val="51"/>
  </w:num>
  <w:num w:numId="5">
    <w:abstractNumId w:val="26"/>
  </w:num>
  <w:num w:numId="6">
    <w:abstractNumId w:val="42"/>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12"/>
  </w:num>
  <w:num w:numId="10">
    <w:abstractNumId w:val="49"/>
  </w:num>
  <w:num w:numId="11">
    <w:abstractNumId w:val="32"/>
  </w:num>
  <w:num w:numId="12">
    <w:abstractNumId w:val="15"/>
  </w:num>
  <w:num w:numId="13">
    <w:abstractNumId w:val="38"/>
  </w:num>
  <w:num w:numId="14">
    <w:abstractNumId w:val="28"/>
  </w:num>
  <w:num w:numId="15">
    <w:abstractNumId w:val="11"/>
  </w:num>
  <w:num w:numId="16">
    <w:abstractNumId w:val="33"/>
  </w:num>
  <w:num w:numId="17">
    <w:abstractNumId w:val="40"/>
  </w:num>
  <w:num w:numId="18">
    <w:abstractNumId w:val="46"/>
  </w:num>
  <w:num w:numId="19">
    <w:abstractNumId w:val="41"/>
  </w:num>
  <w:num w:numId="20">
    <w:abstractNumId w:val="16"/>
  </w:num>
  <w:num w:numId="21">
    <w:abstractNumId w:val="19"/>
  </w:num>
  <w:num w:numId="22">
    <w:abstractNumId w:val="45"/>
  </w:num>
  <w:num w:numId="23">
    <w:abstractNumId w:val="17"/>
  </w:num>
  <w:num w:numId="24">
    <w:abstractNumId w:val="30"/>
  </w:num>
  <w:num w:numId="25">
    <w:abstractNumId w:val="7"/>
  </w:num>
  <w:num w:numId="26">
    <w:abstractNumId w:val="10"/>
  </w:num>
  <w:num w:numId="27">
    <w:abstractNumId w:val="9"/>
  </w:num>
  <w:num w:numId="28">
    <w:abstractNumId w:val="27"/>
  </w:num>
  <w:num w:numId="29">
    <w:abstractNumId w:val="8"/>
  </w:num>
  <w:num w:numId="30">
    <w:abstractNumId w:val="14"/>
  </w:num>
  <w:num w:numId="31">
    <w:abstractNumId w:val="37"/>
  </w:num>
  <w:num w:numId="32">
    <w:abstractNumId w:val="20"/>
  </w:num>
  <w:num w:numId="33">
    <w:abstractNumId w:val="25"/>
  </w:num>
  <w:num w:numId="34">
    <w:abstractNumId w:val="47"/>
  </w:num>
  <w:num w:numId="35">
    <w:abstractNumId w:val="43"/>
  </w:num>
  <w:num w:numId="36">
    <w:abstractNumId w:val="36"/>
  </w:num>
  <w:num w:numId="37">
    <w:abstractNumId w:val="48"/>
  </w:num>
  <w:num w:numId="38">
    <w:abstractNumId w:val="23"/>
  </w:num>
  <w:num w:numId="39">
    <w:abstractNumId w:val="34"/>
  </w:num>
  <w:num w:numId="40">
    <w:abstractNumId w:val="31"/>
  </w:num>
  <w:num w:numId="41">
    <w:abstractNumId w:val="18"/>
  </w:num>
  <w:num w:numId="42">
    <w:abstractNumId w:val="35"/>
  </w:num>
  <w:num w:numId="43">
    <w:abstractNumId w:val="44"/>
  </w:num>
  <w:num w:numId="44">
    <w:abstractNumId w:val="29"/>
  </w:num>
  <w:num w:numId="45">
    <w:abstractNumId w:val="24"/>
  </w:num>
  <w:num w:numId="46">
    <w:abstractNumId w:val="50"/>
  </w:num>
  <w:numIdMacAtCleanup w:val="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spidmax="28057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49B"/>
    <w:rsid w:val="0000152F"/>
    <w:rsid w:val="000022AD"/>
    <w:rsid w:val="00002E02"/>
    <w:rsid w:val="000039FF"/>
    <w:rsid w:val="000049CA"/>
    <w:rsid w:val="0000570A"/>
    <w:rsid w:val="000072E2"/>
    <w:rsid w:val="000079B9"/>
    <w:rsid w:val="00011735"/>
    <w:rsid w:val="00011BA0"/>
    <w:rsid w:val="00014157"/>
    <w:rsid w:val="00014B02"/>
    <w:rsid w:val="00014DED"/>
    <w:rsid w:val="00015B0A"/>
    <w:rsid w:val="0001698E"/>
    <w:rsid w:val="00017ABB"/>
    <w:rsid w:val="00020DF7"/>
    <w:rsid w:val="0002148E"/>
    <w:rsid w:val="00021C8C"/>
    <w:rsid w:val="000232A5"/>
    <w:rsid w:val="000242FF"/>
    <w:rsid w:val="000246C2"/>
    <w:rsid w:val="0002497F"/>
    <w:rsid w:val="0002603E"/>
    <w:rsid w:val="00027B30"/>
    <w:rsid w:val="00030559"/>
    <w:rsid w:val="000322B1"/>
    <w:rsid w:val="00033B31"/>
    <w:rsid w:val="0003629C"/>
    <w:rsid w:val="00036646"/>
    <w:rsid w:val="00037E28"/>
    <w:rsid w:val="00040FFC"/>
    <w:rsid w:val="00042895"/>
    <w:rsid w:val="000457CD"/>
    <w:rsid w:val="00046063"/>
    <w:rsid w:val="0004683F"/>
    <w:rsid w:val="00047061"/>
    <w:rsid w:val="000517EC"/>
    <w:rsid w:val="00051B4C"/>
    <w:rsid w:val="000542BA"/>
    <w:rsid w:val="000545DB"/>
    <w:rsid w:val="0005541E"/>
    <w:rsid w:val="000556B6"/>
    <w:rsid w:val="000559B8"/>
    <w:rsid w:val="00055B63"/>
    <w:rsid w:val="00056566"/>
    <w:rsid w:val="00056BB6"/>
    <w:rsid w:val="00056C8A"/>
    <w:rsid w:val="00056F19"/>
    <w:rsid w:val="00057A5A"/>
    <w:rsid w:val="00057BDD"/>
    <w:rsid w:val="00057DB7"/>
    <w:rsid w:val="00061B43"/>
    <w:rsid w:val="00063BDF"/>
    <w:rsid w:val="00064134"/>
    <w:rsid w:val="0007058D"/>
    <w:rsid w:val="00071633"/>
    <w:rsid w:val="00073C73"/>
    <w:rsid w:val="00077613"/>
    <w:rsid w:val="000776F3"/>
    <w:rsid w:val="00077B6B"/>
    <w:rsid w:val="000809CF"/>
    <w:rsid w:val="00081359"/>
    <w:rsid w:val="000834A6"/>
    <w:rsid w:val="000834CF"/>
    <w:rsid w:val="00083C4D"/>
    <w:rsid w:val="000857AF"/>
    <w:rsid w:val="00085A2D"/>
    <w:rsid w:val="000912F0"/>
    <w:rsid w:val="00091816"/>
    <w:rsid w:val="00093902"/>
    <w:rsid w:val="00094398"/>
    <w:rsid w:val="00094AB4"/>
    <w:rsid w:val="00094AE9"/>
    <w:rsid w:val="000959C4"/>
    <w:rsid w:val="00095ADF"/>
    <w:rsid w:val="000968E3"/>
    <w:rsid w:val="00096A7D"/>
    <w:rsid w:val="000A1727"/>
    <w:rsid w:val="000A1E2A"/>
    <w:rsid w:val="000A3575"/>
    <w:rsid w:val="000A4F00"/>
    <w:rsid w:val="000A4FD7"/>
    <w:rsid w:val="000A7E18"/>
    <w:rsid w:val="000B1734"/>
    <w:rsid w:val="000B300B"/>
    <w:rsid w:val="000B3A4F"/>
    <w:rsid w:val="000B3B1B"/>
    <w:rsid w:val="000B404B"/>
    <w:rsid w:val="000B50B8"/>
    <w:rsid w:val="000B649A"/>
    <w:rsid w:val="000B796B"/>
    <w:rsid w:val="000B7B61"/>
    <w:rsid w:val="000B7F7B"/>
    <w:rsid w:val="000C07BB"/>
    <w:rsid w:val="000C0E3E"/>
    <w:rsid w:val="000C2FEC"/>
    <w:rsid w:val="000C3151"/>
    <w:rsid w:val="000C4BFE"/>
    <w:rsid w:val="000D0832"/>
    <w:rsid w:val="000D0E0E"/>
    <w:rsid w:val="000D1A95"/>
    <w:rsid w:val="000D272E"/>
    <w:rsid w:val="000D28B2"/>
    <w:rsid w:val="000D383E"/>
    <w:rsid w:val="000D4384"/>
    <w:rsid w:val="000D525C"/>
    <w:rsid w:val="000D6BA8"/>
    <w:rsid w:val="000D6CDF"/>
    <w:rsid w:val="000D7C0F"/>
    <w:rsid w:val="000D7DFE"/>
    <w:rsid w:val="000E1538"/>
    <w:rsid w:val="000E25F1"/>
    <w:rsid w:val="000E26C8"/>
    <w:rsid w:val="000E2A06"/>
    <w:rsid w:val="000E3266"/>
    <w:rsid w:val="000E3CDA"/>
    <w:rsid w:val="000E3D49"/>
    <w:rsid w:val="000E4012"/>
    <w:rsid w:val="000E49E5"/>
    <w:rsid w:val="000E61F4"/>
    <w:rsid w:val="000E6C28"/>
    <w:rsid w:val="000E7ADD"/>
    <w:rsid w:val="000F0142"/>
    <w:rsid w:val="000F0973"/>
    <w:rsid w:val="000F0EBC"/>
    <w:rsid w:val="000F1C78"/>
    <w:rsid w:val="000F4ADA"/>
    <w:rsid w:val="001001FB"/>
    <w:rsid w:val="00100A1C"/>
    <w:rsid w:val="00103804"/>
    <w:rsid w:val="0010502C"/>
    <w:rsid w:val="0010553E"/>
    <w:rsid w:val="0010567A"/>
    <w:rsid w:val="00105802"/>
    <w:rsid w:val="00105C21"/>
    <w:rsid w:val="00107F5E"/>
    <w:rsid w:val="0011067C"/>
    <w:rsid w:val="001112C1"/>
    <w:rsid w:val="0011161B"/>
    <w:rsid w:val="00111A48"/>
    <w:rsid w:val="00111BDA"/>
    <w:rsid w:val="00111DA3"/>
    <w:rsid w:val="00113372"/>
    <w:rsid w:val="0011345F"/>
    <w:rsid w:val="001139BC"/>
    <w:rsid w:val="00113E37"/>
    <w:rsid w:val="00115093"/>
    <w:rsid w:val="00115571"/>
    <w:rsid w:val="00115992"/>
    <w:rsid w:val="00117D8C"/>
    <w:rsid w:val="0012021F"/>
    <w:rsid w:val="001218DE"/>
    <w:rsid w:val="001223B5"/>
    <w:rsid w:val="001224B2"/>
    <w:rsid w:val="00122870"/>
    <w:rsid w:val="00123A4A"/>
    <w:rsid w:val="00124E6B"/>
    <w:rsid w:val="00126170"/>
    <w:rsid w:val="00126497"/>
    <w:rsid w:val="00126873"/>
    <w:rsid w:val="00127F65"/>
    <w:rsid w:val="001300AF"/>
    <w:rsid w:val="001314BD"/>
    <w:rsid w:val="001354E6"/>
    <w:rsid w:val="0013610F"/>
    <w:rsid w:val="00141CE9"/>
    <w:rsid w:val="00143B09"/>
    <w:rsid w:val="00143DC6"/>
    <w:rsid w:val="00144C1A"/>
    <w:rsid w:val="00146405"/>
    <w:rsid w:val="00150D16"/>
    <w:rsid w:val="00151B3D"/>
    <w:rsid w:val="00152E50"/>
    <w:rsid w:val="0015448A"/>
    <w:rsid w:val="00155D26"/>
    <w:rsid w:val="00155D9A"/>
    <w:rsid w:val="00156779"/>
    <w:rsid w:val="001570D7"/>
    <w:rsid w:val="0016019A"/>
    <w:rsid w:val="00160A10"/>
    <w:rsid w:val="00162DBE"/>
    <w:rsid w:val="00164375"/>
    <w:rsid w:val="00165A0D"/>
    <w:rsid w:val="00166167"/>
    <w:rsid w:val="00172202"/>
    <w:rsid w:val="00172D60"/>
    <w:rsid w:val="00175846"/>
    <w:rsid w:val="00175AE1"/>
    <w:rsid w:val="00175CA0"/>
    <w:rsid w:val="001765E0"/>
    <w:rsid w:val="00176E40"/>
    <w:rsid w:val="00180340"/>
    <w:rsid w:val="00182185"/>
    <w:rsid w:val="00182244"/>
    <w:rsid w:val="00182D1B"/>
    <w:rsid w:val="001834E2"/>
    <w:rsid w:val="001847BE"/>
    <w:rsid w:val="001875E5"/>
    <w:rsid w:val="001876F9"/>
    <w:rsid w:val="00190AD2"/>
    <w:rsid w:val="00192476"/>
    <w:rsid w:val="001932CC"/>
    <w:rsid w:val="00193BFA"/>
    <w:rsid w:val="001953DB"/>
    <w:rsid w:val="00197910"/>
    <w:rsid w:val="00197E0D"/>
    <w:rsid w:val="001A007B"/>
    <w:rsid w:val="001A16C9"/>
    <w:rsid w:val="001A2663"/>
    <w:rsid w:val="001A277A"/>
    <w:rsid w:val="001A2A82"/>
    <w:rsid w:val="001A429B"/>
    <w:rsid w:val="001A4F52"/>
    <w:rsid w:val="001A501E"/>
    <w:rsid w:val="001A70B3"/>
    <w:rsid w:val="001A761E"/>
    <w:rsid w:val="001B06D0"/>
    <w:rsid w:val="001B1357"/>
    <w:rsid w:val="001B2642"/>
    <w:rsid w:val="001B2756"/>
    <w:rsid w:val="001B2FB3"/>
    <w:rsid w:val="001B5959"/>
    <w:rsid w:val="001B7518"/>
    <w:rsid w:val="001B7A0E"/>
    <w:rsid w:val="001C14A2"/>
    <w:rsid w:val="001C343B"/>
    <w:rsid w:val="001C42B4"/>
    <w:rsid w:val="001C50EF"/>
    <w:rsid w:val="001C716F"/>
    <w:rsid w:val="001D3E70"/>
    <w:rsid w:val="001D56BB"/>
    <w:rsid w:val="001D6014"/>
    <w:rsid w:val="001D6412"/>
    <w:rsid w:val="001D6A2F"/>
    <w:rsid w:val="001D70B1"/>
    <w:rsid w:val="001E0404"/>
    <w:rsid w:val="001E096F"/>
    <w:rsid w:val="001E0A1A"/>
    <w:rsid w:val="001E1576"/>
    <w:rsid w:val="001E1955"/>
    <w:rsid w:val="001E1FBD"/>
    <w:rsid w:val="001E5599"/>
    <w:rsid w:val="001E630F"/>
    <w:rsid w:val="001F13EE"/>
    <w:rsid w:val="001F173B"/>
    <w:rsid w:val="001F1A91"/>
    <w:rsid w:val="001F30CC"/>
    <w:rsid w:val="001F34B5"/>
    <w:rsid w:val="001F34E3"/>
    <w:rsid w:val="001F46C6"/>
    <w:rsid w:val="001F7087"/>
    <w:rsid w:val="00200583"/>
    <w:rsid w:val="002011F7"/>
    <w:rsid w:val="0020261B"/>
    <w:rsid w:val="00202A52"/>
    <w:rsid w:val="0020394D"/>
    <w:rsid w:val="00205652"/>
    <w:rsid w:val="002059DD"/>
    <w:rsid w:val="00206437"/>
    <w:rsid w:val="00206FE7"/>
    <w:rsid w:val="0021069A"/>
    <w:rsid w:val="002106B6"/>
    <w:rsid w:val="00212938"/>
    <w:rsid w:val="00212A74"/>
    <w:rsid w:val="00212F65"/>
    <w:rsid w:val="00217B3D"/>
    <w:rsid w:val="00217D53"/>
    <w:rsid w:val="002217C4"/>
    <w:rsid w:val="00221E1F"/>
    <w:rsid w:val="00223578"/>
    <w:rsid w:val="00225EC1"/>
    <w:rsid w:val="002304A6"/>
    <w:rsid w:val="00235CF1"/>
    <w:rsid w:val="00237320"/>
    <w:rsid w:val="002400CB"/>
    <w:rsid w:val="002402AE"/>
    <w:rsid w:val="00240B29"/>
    <w:rsid w:val="00240E0B"/>
    <w:rsid w:val="00241014"/>
    <w:rsid w:val="00242371"/>
    <w:rsid w:val="002423FE"/>
    <w:rsid w:val="00243008"/>
    <w:rsid w:val="00243621"/>
    <w:rsid w:val="0024696F"/>
    <w:rsid w:val="0024796E"/>
    <w:rsid w:val="002505ED"/>
    <w:rsid w:val="002506B1"/>
    <w:rsid w:val="00250D95"/>
    <w:rsid w:val="00251803"/>
    <w:rsid w:val="002530EA"/>
    <w:rsid w:val="00253704"/>
    <w:rsid w:val="00253B27"/>
    <w:rsid w:val="00256078"/>
    <w:rsid w:val="00257192"/>
    <w:rsid w:val="00257290"/>
    <w:rsid w:val="00257A66"/>
    <w:rsid w:val="0026172F"/>
    <w:rsid w:val="00261AED"/>
    <w:rsid w:val="002654D4"/>
    <w:rsid w:val="00266C01"/>
    <w:rsid w:val="00266D3A"/>
    <w:rsid w:val="002677E6"/>
    <w:rsid w:val="00271875"/>
    <w:rsid w:val="00271ADD"/>
    <w:rsid w:val="002720B1"/>
    <w:rsid w:val="00272FD0"/>
    <w:rsid w:val="002742D9"/>
    <w:rsid w:val="00274EEE"/>
    <w:rsid w:val="002753EC"/>
    <w:rsid w:val="0027653E"/>
    <w:rsid w:val="00280D1D"/>
    <w:rsid w:val="00281099"/>
    <w:rsid w:val="002821D9"/>
    <w:rsid w:val="00283E5E"/>
    <w:rsid w:val="00284E50"/>
    <w:rsid w:val="00286321"/>
    <w:rsid w:val="002875B2"/>
    <w:rsid w:val="0029212D"/>
    <w:rsid w:val="00293205"/>
    <w:rsid w:val="00293461"/>
    <w:rsid w:val="00293F32"/>
    <w:rsid w:val="002956CD"/>
    <w:rsid w:val="00296204"/>
    <w:rsid w:val="00296442"/>
    <w:rsid w:val="002A1D92"/>
    <w:rsid w:val="002A3A8D"/>
    <w:rsid w:val="002A3EB2"/>
    <w:rsid w:val="002A3F14"/>
    <w:rsid w:val="002A4471"/>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D1523"/>
    <w:rsid w:val="002D3254"/>
    <w:rsid w:val="002D3EE7"/>
    <w:rsid w:val="002D61EC"/>
    <w:rsid w:val="002D7B8A"/>
    <w:rsid w:val="002E01C2"/>
    <w:rsid w:val="002E0852"/>
    <w:rsid w:val="002E1864"/>
    <w:rsid w:val="002E59B3"/>
    <w:rsid w:val="002E6260"/>
    <w:rsid w:val="002E6C71"/>
    <w:rsid w:val="002F0169"/>
    <w:rsid w:val="002F0D2E"/>
    <w:rsid w:val="002F1015"/>
    <w:rsid w:val="002F1C90"/>
    <w:rsid w:val="002F2AED"/>
    <w:rsid w:val="002F3A62"/>
    <w:rsid w:val="002F41A1"/>
    <w:rsid w:val="002F6637"/>
    <w:rsid w:val="003007B4"/>
    <w:rsid w:val="003031D5"/>
    <w:rsid w:val="00303510"/>
    <w:rsid w:val="00303628"/>
    <w:rsid w:val="003039DD"/>
    <w:rsid w:val="003041C1"/>
    <w:rsid w:val="00307297"/>
    <w:rsid w:val="00307820"/>
    <w:rsid w:val="003133CB"/>
    <w:rsid w:val="003144DF"/>
    <w:rsid w:val="00316A33"/>
    <w:rsid w:val="00316C3B"/>
    <w:rsid w:val="00317410"/>
    <w:rsid w:val="0032019A"/>
    <w:rsid w:val="00320681"/>
    <w:rsid w:val="003214B5"/>
    <w:rsid w:val="003216AA"/>
    <w:rsid w:val="00322042"/>
    <w:rsid w:val="003220FD"/>
    <w:rsid w:val="0032364C"/>
    <w:rsid w:val="00324B13"/>
    <w:rsid w:val="0032505E"/>
    <w:rsid w:val="00327017"/>
    <w:rsid w:val="003378F8"/>
    <w:rsid w:val="00337A17"/>
    <w:rsid w:val="003406CE"/>
    <w:rsid w:val="003408B0"/>
    <w:rsid w:val="003418FE"/>
    <w:rsid w:val="00342482"/>
    <w:rsid w:val="003505A9"/>
    <w:rsid w:val="00351DF8"/>
    <w:rsid w:val="0035226B"/>
    <w:rsid w:val="00352E94"/>
    <w:rsid w:val="00353EFB"/>
    <w:rsid w:val="00354965"/>
    <w:rsid w:val="00355B3E"/>
    <w:rsid w:val="00355D53"/>
    <w:rsid w:val="00356C3F"/>
    <w:rsid w:val="0035768A"/>
    <w:rsid w:val="00363841"/>
    <w:rsid w:val="00370475"/>
    <w:rsid w:val="00372EF3"/>
    <w:rsid w:val="003776C9"/>
    <w:rsid w:val="00380752"/>
    <w:rsid w:val="00380D1A"/>
    <w:rsid w:val="00382685"/>
    <w:rsid w:val="00382F97"/>
    <w:rsid w:val="00383C0E"/>
    <w:rsid w:val="0038417C"/>
    <w:rsid w:val="003845DB"/>
    <w:rsid w:val="00385B17"/>
    <w:rsid w:val="00385DE7"/>
    <w:rsid w:val="003860E0"/>
    <w:rsid w:val="00390329"/>
    <w:rsid w:val="0039034F"/>
    <w:rsid w:val="00390D1A"/>
    <w:rsid w:val="00394B9F"/>
    <w:rsid w:val="00394EA3"/>
    <w:rsid w:val="00396003"/>
    <w:rsid w:val="00396443"/>
    <w:rsid w:val="003972A3"/>
    <w:rsid w:val="003A1679"/>
    <w:rsid w:val="003A1D20"/>
    <w:rsid w:val="003A3F34"/>
    <w:rsid w:val="003A55E1"/>
    <w:rsid w:val="003A5728"/>
    <w:rsid w:val="003A6002"/>
    <w:rsid w:val="003B020D"/>
    <w:rsid w:val="003B1F1F"/>
    <w:rsid w:val="003B2158"/>
    <w:rsid w:val="003B221F"/>
    <w:rsid w:val="003B2392"/>
    <w:rsid w:val="003B27AF"/>
    <w:rsid w:val="003B6619"/>
    <w:rsid w:val="003B6643"/>
    <w:rsid w:val="003B6990"/>
    <w:rsid w:val="003C082D"/>
    <w:rsid w:val="003C1E04"/>
    <w:rsid w:val="003C3B2D"/>
    <w:rsid w:val="003C3D81"/>
    <w:rsid w:val="003C5DCB"/>
    <w:rsid w:val="003C6553"/>
    <w:rsid w:val="003C6A5D"/>
    <w:rsid w:val="003D0252"/>
    <w:rsid w:val="003D0586"/>
    <w:rsid w:val="003D06D8"/>
    <w:rsid w:val="003D4DD0"/>
    <w:rsid w:val="003D5E96"/>
    <w:rsid w:val="003D670A"/>
    <w:rsid w:val="003E04FF"/>
    <w:rsid w:val="003E1FDA"/>
    <w:rsid w:val="003E49B9"/>
    <w:rsid w:val="003E4BFA"/>
    <w:rsid w:val="003E5674"/>
    <w:rsid w:val="003F0062"/>
    <w:rsid w:val="003F00DA"/>
    <w:rsid w:val="003F01CF"/>
    <w:rsid w:val="003F0711"/>
    <w:rsid w:val="003F4A7C"/>
    <w:rsid w:val="003F555C"/>
    <w:rsid w:val="003F7E70"/>
    <w:rsid w:val="004004D7"/>
    <w:rsid w:val="004007FD"/>
    <w:rsid w:val="00400834"/>
    <w:rsid w:val="004020D0"/>
    <w:rsid w:val="00406869"/>
    <w:rsid w:val="00406AEB"/>
    <w:rsid w:val="004079E2"/>
    <w:rsid w:val="00407B05"/>
    <w:rsid w:val="00407F8C"/>
    <w:rsid w:val="00410609"/>
    <w:rsid w:val="0041122B"/>
    <w:rsid w:val="004113B8"/>
    <w:rsid w:val="0041182B"/>
    <w:rsid w:val="00411D1B"/>
    <w:rsid w:val="00412031"/>
    <w:rsid w:val="00412B5F"/>
    <w:rsid w:val="00412E8B"/>
    <w:rsid w:val="00413DAB"/>
    <w:rsid w:val="00414AAC"/>
    <w:rsid w:val="00414F33"/>
    <w:rsid w:val="00420873"/>
    <w:rsid w:val="00421A4C"/>
    <w:rsid w:val="004223E2"/>
    <w:rsid w:val="00422496"/>
    <w:rsid w:val="004228CF"/>
    <w:rsid w:val="00424647"/>
    <w:rsid w:val="004257DC"/>
    <w:rsid w:val="00425BF9"/>
    <w:rsid w:val="00426057"/>
    <w:rsid w:val="00427B12"/>
    <w:rsid w:val="00427BF5"/>
    <w:rsid w:val="00431553"/>
    <w:rsid w:val="00433369"/>
    <w:rsid w:val="00434492"/>
    <w:rsid w:val="00436F37"/>
    <w:rsid w:val="0044450B"/>
    <w:rsid w:val="00446C91"/>
    <w:rsid w:val="004511C7"/>
    <w:rsid w:val="00451A26"/>
    <w:rsid w:val="004527C0"/>
    <w:rsid w:val="00454096"/>
    <w:rsid w:val="00454607"/>
    <w:rsid w:val="0045549E"/>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6195"/>
    <w:rsid w:val="0046757C"/>
    <w:rsid w:val="00467FB9"/>
    <w:rsid w:val="004718C3"/>
    <w:rsid w:val="00471EC7"/>
    <w:rsid w:val="00471FE8"/>
    <w:rsid w:val="0047500A"/>
    <w:rsid w:val="00477293"/>
    <w:rsid w:val="00480A89"/>
    <w:rsid w:val="00482130"/>
    <w:rsid w:val="004821AC"/>
    <w:rsid w:val="004843E5"/>
    <w:rsid w:val="0049067D"/>
    <w:rsid w:val="0049076A"/>
    <w:rsid w:val="00491322"/>
    <w:rsid w:val="00493DCE"/>
    <w:rsid w:val="004942D3"/>
    <w:rsid w:val="0049555F"/>
    <w:rsid w:val="00497572"/>
    <w:rsid w:val="004A38B4"/>
    <w:rsid w:val="004A6323"/>
    <w:rsid w:val="004B0917"/>
    <w:rsid w:val="004B16FC"/>
    <w:rsid w:val="004B345B"/>
    <w:rsid w:val="004B35A8"/>
    <w:rsid w:val="004B457C"/>
    <w:rsid w:val="004B4EC3"/>
    <w:rsid w:val="004B6FEF"/>
    <w:rsid w:val="004B7FFA"/>
    <w:rsid w:val="004C3B54"/>
    <w:rsid w:val="004C3BEE"/>
    <w:rsid w:val="004D19CC"/>
    <w:rsid w:val="004D1EBA"/>
    <w:rsid w:val="004D3731"/>
    <w:rsid w:val="004D3A8D"/>
    <w:rsid w:val="004D5B67"/>
    <w:rsid w:val="004D76F5"/>
    <w:rsid w:val="004E0DCB"/>
    <w:rsid w:val="004E2E52"/>
    <w:rsid w:val="004E3BB6"/>
    <w:rsid w:val="004E675C"/>
    <w:rsid w:val="004E6CEF"/>
    <w:rsid w:val="004E7E91"/>
    <w:rsid w:val="004F00B3"/>
    <w:rsid w:val="004F0F1B"/>
    <w:rsid w:val="004F3E2A"/>
    <w:rsid w:val="004F4D18"/>
    <w:rsid w:val="004F52A6"/>
    <w:rsid w:val="004F62C6"/>
    <w:rsid w:val="005030F2"/>
    <w:rsid w:val="0050311C"/>
    <w:rsid w:val="00503BF4"/>
    <w:rsid w:val="00503EE5"/>
    <w:rsid w:val="00507A2D"/>
    <w:rsid w:val="005106D3"/>
    <w:rsid w:val="00510FB2"/>
    <w:rsid w:val="0051300D"/>
    <w:rsid w:val="0051314B"/>
    <w:rsid w:val="005154DA"/>
    <w:rsid w:val="00515C65"/>
    <w:rsid w:val="005168BE"/>
    <w:rsid w:val="00520D71"/>
    <w:rsid w:val="00521AEE"/>
    <w:rsid w:val="005230F2"/>
    <w:rsid w:val="0052515C"/>
    <w:rsid w:val="005272E0"/>
    <w:rsid w:val="005277D5"/>
    <w:rsid w:val="00530689"/>
    <w:rsid w:val="0053166F"/>
    <w:rsid w:val="00532F34"/>
    <w:rsid w:val="00533361"/>
    <w:rsid w:val="00533E07"/>
    <w:rsid w:val="00536010"/>
    <w:rsid w:val="00540890"/>
    <w:rsid w:val="00541000"/>
    <w:rsid w:val="005418DC"/>
    <w:rsid w:val="00542B77"/>
    <w:rsid w:val="005501AB"/>
    <w:rsid w:val="00551656"/>
    <w:rsid w:val="00551D28"/>
    <w:rsid w:val="0055245C"/>
    <w:rsid w:val="005538C0"/>
    <w:rsid w:val="00556009"/>
    <w:rsid w:val="005568C5"/>
    <w:rsid w:val="00556E6A"/>
    <w:rsid w:val="00561466"/>
    <w:rsid w:val="00563891"/>
    <w:rsid w:val="005656EC"/>
    <w:rsid w:val="00567070"/>
    <w:rsid w:val="00571D36"/>
    <w:rsid w:val="005750A7"/>
    <w:rsid w:val="00575D4E"/>
    <w:rsid w:val="005762A7"/>
    <w:rsid w:val="00577C20"/>
    <w:rsid w:val="005800B9"/>
    <w:rsid w:val="005809A6"/>
    <w:rsid w:val="00580B43"/>
    <w:rsid w:val="005844CE"/>
    <w:rsid w:val="005858B3"/>
    <w:rsid w:val="00585B79"/>
    <w:rsid w:val="0058698A"/>
    <w:rsid w:val="00587DBA"/>
    <w:rsid w:val="005901F0"/>
    <w:rsid w:val="0059251B"/>
    <w:rsid w:val="005928D1"/>
    <w:rsid w:val="005929ED"/>
    <w:rsid w:val="00596847"/>
    <w:rsid w:val="00596EB6"/>
    <w:rsid w:val="005977F8"/>
    <w:rsid w:val="00597E23"/>
    <w:rsid w:val="00597E77"/>
    <w:rsid w:val="005A1446"/>
    <w:rsid w:val="005A16BB"/>
    <w:rsid w:val="005A1B42"/>
    <w:rsid w:val="005A2CF3"/>
    <w:rsid w:val="005A3188"/>
    <w:rsid w:val="005A4EA1"/>
    <w:rsid w:val="005A6467"/>
    <w:rsid w:val="005A7280"/>
    <w:rsid w:val="005B000E"/>
    <w:rsid w:val="005B028D"/>
    <w:rsid w:val="005B040D"/>
    <w:rsid w:val="005B29FF"/>
    <w:rsid w:val="005B5037"/>
    <w:rsid w:val="005B525A"/>
    <w:rsid w:val="005B57D2"/>
    <w:rsid w:val="005B5F23"/>
    <w:rsid w:val="005B69D3"/>
    <w:rsid w:val="005B6C47"/>
    <w:rsid w:val="005B727E"/>
    <w:rsid w:val="005C04B1"/>
    <w:rsid w:val="005C2D40"/>
    <w:rsid w:val="005C47BE"/>
    <w:rsid w:val="005C6799"/>
    <w:rsid w:val="005C6CBD"/>
    <w:rsid w:val="005D1023"/>
    <w:rsid w:val="005D16E8"/>
    <w:rsid w:val="005D1BDB"/>
    <w:rsid w:val="005D2E0A"/>
    <w:rsid w:val="005D3AC2"/>
    <w:rsid w:val="005D581F"/>
    <w:rsid w:val="005E0FA2"/>
    <w:rsid w:val="005E18E0"/>
    <w:rsid w:val="005E3E42"/>
    <w:rsid w:val="005E4872"/>
    <w:rsid w:val="005E5D9C"/>
    <w:rsid w:val="005F153E"/>
    <w:rsid w:val="005F187F"/>
    <w:rsid w:val="005F25B5"/>
    <w:rsid w:val="005F39CB"/>
    <w:rsid w:val="005F4BFF"/>
    <w:rsid w:val="005F6283"/>
    <w:rsid w:val="005F7D42"/>
    <w:rsid w:val="006012DE"/>
    <w:rsid w:val="0060717A"/>
    <w:rsid w:val="00607D63"/>
    <w:rsid w:val="00607EA2"/>
    <w:rsid w:val="00610D69"/>
    <w:rsid w:val="00611242"/>
    <w:rsid w:val="00611B77"/>
    <w:rsid w:val="00616181"/>
    <w:rsid w:val="006165AE"/>
    <w:rsid w:val="00617459"/>
    <w:rsid w:val="0062286E"/>
    <w:rsid w:val="0062297C"/>
    <w:rsid w:val="00623081"/>
    <w:rsid w:val="00623BBA"/>
    <w:rsid w:val="00623C43"/>
    <w:rsid w:val="00624D4F"/>
    <w:rsid w:val="00625E68"/>
    <w:rsid w:val="00626120"/>
    <w:rsid w:val="00630A9B"/>
    <w:rsid w:val="00631C0B"/>
    <w:rsid w:val="00632F42"/>
    <w:rsid w:val="00634789"/>
    <w:rsid w:val="00636A2A"/>
    <w:rsid w:val="006370C5"/>
    <w:rsid w:val="006378A1"/>
    <w:rsid w:val="00640018"/>
    <w:rsid w:val="0064081E"/>
    <w:rsid w:val="0064196D"/>
    <w:rsid w:val="00643DBE"/>
    <w:rsid w:val="006469E1"/>
    <w:rsid w:val="006471B8"/>
    <w:rsid w:val="00650286"/>
    <w:rsid w:val="00651AB7"/>
    <w:rsid w:val="006524E6"/>
    <w:rsid w:val="006528D4"/>
    <w:rsid w:val="00654610"/>
    <w:rsid w:val="0065695B"/>
    <w:rsid w:val="006572E6"/>
    <w:rsid w:val="00660220"/>
    <w:rsid w:val="00660412"/>
    <w:rsid w:val="006607A1"/>
    <w:rsid w:val="00663362"/>
    <w:rsid w:val="00663853"/>
    <w:rsid w:val="006640D9"/>
    <w:rsid w:val="006643F6"/>
    <w:rsid w:val="00666408"/>
    <w:rsid w:val="00666D8B"/>
    <w:rsid w:val="0066738A"/>
    <w:rsid w:val="0067047C"/>
    <w:rsid w:val="00671107"/>
    <w:rsid w:val="00671962"/>
    <w:rsid w:val="006729F1"/>
    <w:rsid w:val="00673C03"/>
    <w:rsid w:val="006747B7"/>
    <w:rsid w:val="00675373"/>
    <w:rsid w:val="00675AF7"/>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698"/>
    <w:rsid w:val="006A001F"/>
    <w:rsid w:val="006A01CC"/>
    <w:rsid w:val="006A19DE"/>
    <w:rsid w:val="006A39CC"/>
    <w:rsid w:val="006A4C31"/>
    <w:rsid w:val="006A4FAF"/>
    <w:rsid w:val="006A6CFC"/>
    <w:rsid w:val="006A6E17"/>
    <w:rsid w:val="006A7F87"/>
    <w:rsid w:val="006B0CE1"/>
    <w:rsid w:val="006B22FB"/>
    <w:rsid w:val="006B2B2C"/>
    <w:rsid w:val="006B4046"/>
    <w:rsid w:val="006B5E30"/>
    <w:rsid w:val="006C17D4"/>
    <w:rsid w:val="006C202C"/>
    <w:rsid w:val="006C32ED"/>
    <w:rsid w:val="006C47AB"/>
    <w:rsid w:val="006C5541"/>
    <w:rsid w:val="006C5597"/>
    <w:rsid w:val="006C5A8D"/>
    <w:rsid w:val="006C689E"/>
    <w:rsid w:val="006C6FE4"/>
    <w:rsid w:val="006D1165"/>
    <w:rsid w:val="006D1DD8"/>
    <w:rsid w:val="006D3496"/>
    <w:rsid w:val="006D354C"/>
    <w:rsid w:val="006D4C39"/>
    <w:rsid w:val="006E11F9"/>
    <w:rsid w:val="006E203B"/>
    <w:rsid w:val="006E2D51"/>
    <w:rsid w:val="006E4FEA"/>
    <w:rsid w:val="006E6245"/>
    <w:rsid w:val="006E7CA8"/>
    <w:rsid w:val="006F1E19"/>
    <w:rsid w:val="006F2DC3"/>
    <w:rsid w:val="006F2F2E"/>
    <w:rsid w:val="006F2FAC"/>
    <w:rsid w:val="006F3E6F"/>
    <w:rsid w:val="006F464F"/>
    <w:rsid w:val="006F474D"/>
    <w:rsid w:val="006F4AF0"/>
    <w:rsid w:val="006F5092"/>
    <w:rsid w:val="006F626C"/>
    <w:rsid w:val="006F7CC2"/>
    <w:rsid w:val="006F7E5D"/>
    <w:rsid w:val="00700A21"/>
    <w:rsid w:val="00702714"/>
    <w:rsid w:val="0070654E"/>
    <w:rsid w:val="00710D0F"/>
    <w:rsid w:val="00712C1D"/>
    <w:rsid w:val="00714F9E"/>
    <w:rsid w:val="00715157"/>
    <w:rsid w:val="007152C1"/>
    <w:rsid w:val="0071633C"/>
    <w:rsid w:val="0071767D"/>
    <w:rsid w:val="0072113D"/>
    <w:rsid w:val="00723D06"/>
    <w:rsid w:val="00723D4B"/>
    <w:rsid w:val="0072404B"/>
    <w:rsid w:val="00724798"/>
    <w:rsid w:val="00724C22"/>
    <w:rsid w:val="00724C7B"/>
    <w:rsid w:val="00725D8C"/>
    <w:rsid w:val="00725E76"/>
    <w:rsid w:val="007265E7"/>
    <w:rsid w:val="00726792"/>
    <w:rsid w:val="00726E8E"/>
    <w:rsid w:val="00727562"/>
    <w:rsid w:val="00732558"/>
    <w:rsid w:val="00733A1C"/>
    <w:rsid w:val="00733FA9"/>
    <w:rsid w:val="007340BC"/>
    <w:rsid w:val="00736E2D"/>
    <w:rsid w:val="00737273"/>
    <w:rsid w:val="00737A38"/>
    <w:rsid w:val="00740D75"/>
    <w:rsid w:val="00740D90"/>
    <w:rsid w:val="00742560"/>
    <w:rsid w:val="00742688"/>
    <w:rsid w:val="007459B6"/>
    <w:rsid w:val="0075064E"/>
    <w:rsid w:val="00751856"/>
    <w:rsid w:val="00752DB8"/>
    <w:rsid w:val="00753355"/>
    <w:rsid w:val="00753E67"/>
    <w:rsid w:val="00753FA5"/>
    <w:rsid w:val="00754DEC"/>
    <w:rsid w:val="0075543A"/>
    <w:rsid w:val="00756047"/>
    <w:rsid w:val="0076080B"/>
    <w:rsid w:val="00760D2B"/>
    <w:rsid w:val="00761368"/>
    <w:rsid w:val="007628CC"/>
    <w:rsid w:val="00762A0F"/>
    <w:rsid w:val="007648D9"/>
    <w:rsid w:val="0076544A"/>
    <w:rsid w:val="007657B8"/>
    <w:rsid w:val="00766E12"/>
    <w:rsid w:val="00774A3D"/>
    <w:rsid w:val="007752F6"/>
    <w:rsid w:val="00775953"/>
    <w:rsid w:val="007762AC"/>
    <w:rsid w:val="0077792F"/>
    <w:rsid w:val="00781A76"/>
    <w:rsid w:val="00781F0F"/>
    <w:rsid w:val="0078250E"/>
    <w:rsid w:val="00783A86"/>
    <w:rsid w:val="00784B13"/>
    <w:rsid w:val="00786DCE"/>
    <w:rsid w:val="00791DB8"/>
    <w:rsid w:val="00792D69"/>
    <w:rsid w:val="00792F63"/>
    <w:rsid w:val="0079569F"/>
    <w:rsid w:val="00795825"/>
    <w:rsid w:val="00795AC1"/>
    <w:rsid w:val="00796A95"/>
    <w:rsid w:val="0079753E"/>
    <w:rsid w:val="0079778C"/>
    <w:rsid w:val="007A3AEB"/>
    <w:rsid w:val="007A4404"/>
    <w:rsid w:val="007A502A"/>
    <w:rsid w:val="007B1143"/>
    <w:rsid w:val="007B23EA"/>
    <w:rsid w:val="007B2E1E"/>
    <w:rsid w:val="007B3A1D"/>
    <w:rsid w:val="007B63F1"/>
    <w:rsid w:val="007B68C2"/>
    <w:rsid w:val="007B751E"/>
    <w:rsid w:val="007B773A"/>
    <w:rsid w:val="007C0288"/>
    <w:rsid w:val="007C02E3"/>
    <w:rsid w:val="007C305A"/>
    <w:rsid w:val="007C4A62"/>
    <w:rsid w:val="007C5548"/>
    <w:rsid w:val="007C5BCB"/>
    <w:rsid w:val="007C6B1D"/>
    <w:rsid w:val="007D1518"/>
    <w:rsid w:val="007D20D6"/>
    <w:rsid w:val="007D24CB"/>
    <w:rsid w:val="007D2A47"/>
    <w:rsid w:val="007D3CE7"/>
    <w:rsid w:val="007D4F95"/>
    <w:rsid w:val="007D7A99"/>
    <w:rsid w:val="007E4199"/>
    <w:rsid w:val="007E57D6"/>
    <w:rsid w:val="007E612B"/>
    <w:rsid w:val="007E6433"/>
    <w:rsid w:val="007E65C6"/>
    <w:rsid w:val="007E69FA"/>
    <w:rsid w:val="007E6C89"/>
    <w:rsid w:val="007E7785"/>
    <w:rsid w:val="007F1362"/>
    <w:rsid w:val="007F34F0"/>
    <w:rsid w:val="007F4E00"/>
    <w:rsid w:val="007F650C"/>
    <w:rsid w:val="007F7076"/>
    <w:rsid w:val="007F72CE"/>
    <w:rsid w:val="0080559F"/>
    <w:rsid w:val="00805907"/>
    <w:rsid w:val="00805B00"/>
    <w:rsid w:val="00806FDD"/>
    <w:rsid w:val="00807071"/>
    <w:rsid w:val="00807ACD"/>
    <w:rsid w:val="00810915"/>
    <w:rsid w:val="00813E3B"/>
    <w:rsid w:val="00814D44"/>
    <w:rsid w:val="00816025"/>
    <w:rsid w:val="00817C19"/>
    <w:rsid w:val="00820CF2"/>
    <w:rsid w:val="00820ECE"/>
    <w:rsid w:val="00823271"/>
    <w:rsid w:val="00823A9B"/>
    <w:rsid w:val="0082501F"/>
    <w:rsid w:val="008258A0"/>
    <w:rsid w:val="0083259F"/>
    <w:rsid w:val="008362E0"/>
    <w:rsid w:val="008408D7"/>
    <w:rsid w:val="00843078"/>
    <w:rsid w:val="00844225"/>
    <w:rsid w:val="00852275"/>
    <w:rsid w:val="00852B0D"/>
    <w:rsid w:val="0085340C"/>
    <w:rsid w:val="008535BF"/>
    <w:rsid w:val="00853FF6"/>
    <w:rsid w:val="0085446A"/>
    <w:rsid w:val="00854AAE"/>
    <w:rsid w:val="00860209"/>
    <w:rsid w:val="0086044C"/>
    <w:rsid w:val="008604EE"/>
    <w:rsid w:val="00860BCD"/>
    <w:rsid w:val="00860CD9"/>
    <w:rsid w:val="00860EFC"/>
    <w:rsid w:val="008621E0"/>
    <w:rsid w:val="00862E38"/>
    <w:rsid w:val="0086337E"/>
    <w:rsid w:val="00863763"/>
    <w:rsid w:val="00865EEC"/>
    <w:rsid w:val="00867982"/>
    <w:rsid w:val="00871B7F"/>
    <w:rsid w:val="008753F6"/>
    <w:rsid w:val="008770DE"/>
    <w:rsid w:val="00881175"/>
    <w:rsid w:val="00881730"/>
    <w:rsid w:val="0088448B"/>
    <w:rsid w:val="00887483"/>
    <w:rsid w:val="0089076F"/>
    <w:rsid w:val="00895E2C"/>
    <w:rsid w:val="008962AC"/>
    <w:rsid w:val="00896A06"/>
    <w:rsid w:val="008A0AF3"/>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B64"/>
    <w:rsid w:val="008C1909"/>
    <w:rsid w:val="008C1AC8"/>
    <w:rsid w:val="008C1FF1"/>
    <w:rsid w:val="008C344A"/>
    <w:rsid w:val="008C3E93"/>
    <w:rsid w:val="008C4102"/>
    <w:rsid w:val="008C492E"/>
    <w:rsid w:val="008C6B2C"/>
    <w:rsid w:val="008C6D98"/>
    <w:rsid w:val="008C7965"/>
    <w:rsid w:val="008D0A31"/>
    <w:rsid w:val="008D0CA7"/>
    <w:rsid w:val="008D10CB"/>
    <w:rsid w:val="008D28E2"/>
    <w:rsid w:val="008D2D1E"/>
    <w:rsid w:val="008D2F0C"/>
    <w:rsid w:val="008D6A10"/>
    <w:rsid w:val="008E2646"/>
    <w:rsid w:val="008E2958"/>
    <w:rsid w:val="008E4038"/>
    <w:rsid w:val="008E5824"/>
    <w:rsid w:val="008E657F"/>
    <w:rsid w:val="008E729B"/>
    <w:rsid w:val="008E7775"/>
    <w:rsid w:val="008E7C3F"/>
    <w:rsid w:val="008E7D0C"/>
    <w:rsid w:val="008F2000"/>
    <w:rsid w:val="008F276F"/>
    <w:rsid w:val="008F3350"/>
    <w:rsid w:val="008F382F"/>
    <w:rsid w:val="008F46A0"/>
    <w:rsid w:val="008F4D4B"/>
    <w:rsid w:val="008F629C"/>
    <w:rsid w:val="008F697A"/>
    <w:rsid w:val="008F7510"/>
    <w:rsid w:val="009000B9"/>
    <w:rsid w:val="00900A7F"/>
    <w:rsid w:val="00900E24"/>
    <w:rsid w:val="0090196B"/>
    <w:rsid w:val="00902467"/>
    <w:rsid w:val="009029D4"/>
    <w:rsid w:val="00902B27"/>
    <w:rsid w:val="009034E6"/>
    <w:rsid w:val="009045A8"/>
    <w:rsid w:val="009059C9"/>
    <w:rsid w:val="009078B6"/>
    <w:rsid w:val="00910B23"/>
    <w:rsid w:val="00910D88"/>
    <w:rsid w:val="00911A6D"/>
    <w:rsid w:val="00913C12"/>
    <w:rsid w:val="00913EC0"/>
    <w:rsid w:val="00917653"/>
    <w:rsid w:val="00920367"/>
    <w:rsid w:val="00921454"/>
    <w:rsid w:val="00926F18"/>
    <w:rsid w:val="009270EA"/>
    <w:rsid w:val="00931C47"/>
    <w:rsid w:val="009323B9"/>
    <w:rsid w:val="00932E48"/>
    <w:rsid w:val="00935ABA"/>
    <w:rsid w:val="00936802"/>
    <w:rsid w:val="00936BB3"/>
    <w:rsid w:val="00936F64"/>
    <w:rsid w:val="0093756C"/>
    <w:rsid w:val="0093779B"/>
    <w:rsid w:val="00940931"/>
    <w:rsid w:val="009411E1"/>
    <w:rsid w:val="00941279"/>
    <w:rsid w:val="0094135D"/>
    <w:rsid w:val="00941B3E"/>
    <w:rsid w:val="00941D40"/>
    <w:rsid w:val="00942A9E"/>
    <w:rsid w:val="00946597"/>
    <w:rsid w:val="00950CAB"/>
    <w:rsid w:val="00951BD5"/>
    <w:rsid w:val="009527E8"/>
    <w:rsid w:val="00952ED3"/>
    <w:rsid w:val="00954230"/>
    <w:rsid w:val="009548EE"/>
    <w:rsid w:val="00954A54"/>
    <w:rsid w:val="00954EEB"/>
    <w:rsid w:val="00955A44"/>
    <w:rsid w:val="00955F37"/>
    <w:rsid w:val="00956688"/>
    <w:rsid w:val="009566E8"/>
    <w:rsid w:val="009574C6"/>
    <w:rsid w:val="00957869"/>
    <w:rsid w:val="00957EA2"/>
    <w:rsid w:val="00957EA3"/>
    <w:rsid w:val="009639D7"/>
    <w:rsid w:val="00963EC3"/>
    <w:rsid w:val="00964FA3"/>
    <w:rsid w:val="00965131"/>
    <w:rsid w:val="00965CE3"/>
    <w:rsid w:val="00966F78"/>
    <w:rsid w:val="00967E1C"/>
    <w:rsid w:val="00970469"/>
    <w:rsid w:val="00971100"/>
    <w:rsid w:val="00972304"/>
    <w:rsid w:val="009729C5"/>
    <w:rsid w:val="00974E50"/>
    <w:rsid w:val="00976289"/>
    <w:rsid w:val="009778D5"/>
    <w:rsid w:val="009813DA"/>
    <w:rsid w:val="0098164F"/>
    <w:rsid w:val="00982F46"/>
    <w:rsid w:val="009835DE"/>
    <w:rsid w:val="009857F6"/>
    <w:rsid w:val="009874FB"/>
    <w:rsid w:val="00987706"/>
    <w:rsid w:val="0098781F"/>
    <w:rsid w:val="00987AD5"/>
    <w:rsid w:val="00987F25"/>
    <w:rsid w:val="00990FA8"/>
    <w:rsid w:val="0099182C"/>
    <w:rsid w:val="009919B4"/>
    <w:rsid w:val="009919F7"/>
    <w:rsid w:val="009935C4"/>
    <w:rsid w:val="009941A3"/>
    <w:rsid w:val="00994EB2"/>
    <w:rsid w:val="00995290"/>
    <w:rsid w:val="009957B6"/>
    <w:rsid w:val="00995894"/>
    <w:rsid w:val="009A1105"/>
    <w:rsid w:val="009A16CE"/>
    <w:rsid w:val="009A32F0"/>
    <w:rsid w:val="009A3828"/>
    <w:rsid w:val="009A4C46"/>
    <w:rsid w:val="009A5C23"/>
    <w:rsid w:val="009A5C80"/>
    <w:rsid w:val="009A6089"/>
    <w:rsid w:val="009B1B66"/>
    <w:rsid w:val="009B2D26"/>
    <w:rsid w:val="009B4223"/>
    <w:rsid w:val="009B5781"/>
    <w:rsid w:val="009B6DB7"/>
    <w:rsid w:val="009C1F15"/>
    <w:rsid w:val="009C3A5D"/>
    <w:rsid w:val="009C3ED2"/>
    <w:rsid w:val="009C3FC7"/>
    <w:rsid w:val="009C4493"/>
    <w:rsid w:val="009C4B69"/>
    <w:rsid w:val="009C4DBC"/>
    <w:rsid w:val="009C506F"/>
    <w:rsid w:val="009C53DE"/>
    <w:rsid w:val="009C65DC"/>
    <w:rsid w:val="009C7DA4"/>
    <w:rsid w:val="009D02F5"/>
    <w:rsid w:val="009D1549"/>
    <w:rsid w:val="009D2433"/>
    <w:rsid w:val="009D79C5"/>
    <w:rsid w:val="009E00A1"/>
    <w:rsid w:val="009E0186"/>
    <w:rsid w:val="009E0988"/>
    <w:rsid w:val="009E2B6E"/>
    <w:rsid w:val="009E2E3B"/>
    <w:rsid w:val="009E3AAC"/>
    <w:rsid w:val="009E45DF"/>
    <w:rsid w:val="009E551B"/>
    <w:rsid w:val="009E5D54"/>
    <w:rsid w:val="009E5EDE"/>
    <w:rsid w:val="009E6808"/>
    <w:rsid w:val="009F2737"/>
    <w:rsid w:val="009F3B2D"/>
    <w:rsid w:val="009F4B75"/>
    <w:rsid w:val="009F707E"/>
    <w:rsid w:val="009F79B8"/>
    <w:rsid w:val="009F7A05"/>
    <w:rsid w:val="00A00232"/>
    <w:rsid w:val="00A010A6"/>
    <w:rsid w:val="00A02E28"/>
    <w:rsid w:val="00A04A7E"/>
    <w:rsid w:val="00A05409"/>
    <w:rsid w:val="00A0568B"/>
    <w:rsid w:val="00A100DB"/>
    <w:rsid w:val="00A10A2B"/>
    <w:rsid w:val="00A11C17"/>
    <w:rsid w:val="00A126F2"/>
    <w:rsid w:val="00A130EB"/>
    <w:rsid w:val="00A13280"/>
    <w:rsid w:val="00A158A1"/>
    <w:rsid w:val="00A15B8A"/>
    <w:rsid w:val="00A170F3"/>
    <w:rsid w:val="00A207D6"/>
    <w:rsid w:val="00A20CC5"/>
    <w:rsid w:val="00A21F03"/>
    <w:rsid w:val="00A25513"/>
    <w:rsid w:val="00A3028E"/>
    <w:rsid w:val="00A30477"/>
    <w:rsid w:val="00A305C3"/>
    <w:rsid w:val="00A325D0"/>
    <w:rsid w:val="00A32BFC"/>
    <w:rsid w:val="00A35696"/>
    <w:rsid w:val="00A368CE"/>
    <w:rsid w:val="00A36CB7"/>
    <w:rsid w:val="00A36E12"/>
    <w:rsid w:val="00A400F9"/>
    <w:rsid w:val="00A41930"/>
    <w:rsid w:val="00A45273"/>
    <w:rsid w:val="00A45925"/>
    <w:rsid w:val="00A46D9E"/>
    <w:rsid w:val="00A502A6"/>
    <w:rsid w:val="00A50713"/>
    <w:rsid w:val="00A50A56"/>
    <w:rsid w:val="00A51DA6"/>
    <w:rsid w:val="00A51DC4"/>
    <w:rsid w:val="00A52CC4"/>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A00"/>
    <w:rsid w:val="00A67D61"/>
    <w:rsid w:val="00A70797"/>
    <w:rsid w:val="00A7081A"/>
    <w:rsid w:val="00A71AB7"/>
    <w:rsid w:val="00A721A3"/>
    <w:rsid w:val="00A728E2"/>
    <w:rsid w:val="00A732A5"/>
    <w:rsid w:val="00A741C4"/>
    <w:rsid w:val="00A74562"/>
    <w:rsid w:val="00A74AD8"/>
    <w:rsid w:val="00A7715D"/>
    <w:rsid w:val="00A80F37"/>
    <w:rsid w:val="00A82AF3"/>
    <w:rsid w:val="00A82D0F"/>
    <w:rsid w:val="00A84154"/>
    <w:rsid w:val="00A8543D"/>
    <w:rsid w:val="00A86810"/>
    <w:rsid w:val="00A87A20"/>
    <w:rsid w:val="00A90040"/>
    <w:rsid w:val="00A903C0"/>
    <w:rsid w:val="00A90EDD"/>
    <w:rsid w:val="00A9181A"/>
    <w:rsid w:val="00A943DB"/>
    <w:rsid w:val="00A9525B"/>
    <w:rsid w:val="00A956F1"/>
    <w:rsid w:val="00A95AC1"/>
    <w:rsid w:val="00A96588"/>
    <w:rsid w:val="00A971AB"/>
    <w:rsid w:val="00A9742A"/>
    <w:rsid w:val="00AA0037"/>
    <w:rsid w:val="00AA0670"/>
    <w:rsid w:val="00AA1621"/>
    <w:rsid w:val="00AA5EF1"/>
    <w:rsid w:val="00AA6F70"/>
    <w:rsid w:val="00AA72F0"/>
    <w:rsid w:val="00AA7CD0"/>
    <w:rsid w:val="00AB0A43"/>
    <w:rsid w:val="00AB50AD"/>
    <w:rsid w:val="00AB5AC2"/>
    <w:rsid w:val="00AB7641"/>
    <w:rsid w:val="00AC2B26"/>
    <w:rsid w:val="00AC35D6"/>
    <w:rsid w:val="00AC4183"/>
    <w:rsid w:val="00AC4A83"/>
    <w:rsid w:val="00AC4B9E"/>
    <w:rsid w:val="00AC6819"/>
    <w:rsid w:val="00AC76B8"/>
    <w:rsid w:val="00AD037A"/>
    <w:rsid w:val="00AD0E21"/>
    <w:rsid w:val="00AD11A1"/>
    <w:rsid w:val="00AD3898"/>
    <w:rsid w:val="00AD5297"/>
    <w:rsid w:val="00AD60F1"/>
    <w:rsid w:val="00AD6E0C"/>
    <w:rsid w:val="00AE029A"/>
    <w:rsid w:val="00AE0E3E"/>
    <w:rsid w:val="00AE101B"/>
    <w:rsid w:val="00AE1198"/>
    <w:rsid w:val="00AE17A8"/>
    <w:rsid w:val="00AE1F14"/>
    <w:rsid w:val="00AE3986"/>
    <w:rsid w:val="00AE66D4"/>
    <w:rsid w:val="00AE67A1"/>
    <w:rsid w:val="00AE6CDD"/>
    <w:rsid w:val="00AE6E7F"/>
    <w:rsid w:val="00AF0070"/>
    <w:rsid w:val="00AF0263"/>
    <w:rsid w:val="00AF0288"/>
    <w:rsid w:val="00AF2508"/>
    <w:rsid w:val="00AF470C"/>
    <w:rsid w:val="00AF4DCC"/>
    <w:rsid w:val="00B02304"/>
    <w:rsid w:val="00B0352C"/>
    <w:rsid w:val="00B054B7"/>
    <w:rsid w:val="00B06086"/>
    <w:rsid w:val="00B063A4"/>
    <w:rsid w:val="00B074BB"/>
    <w:rsid w:val="00B074FC"/>
    <w:rsid w:val="00B10A70"/>
    <w:rsid w:val="00B10BF0"/>
    <w:rsid w:val="00B11995"/>
    <w:rsid w:val="00B11C5B"/>
    <w:rsid w:val="00B11DA9"/>
    <w:rsid w:val="00B12CBC"/>
    <w:rsid w:val="00B13FFB"/>
    <w:rsid w:val="00B1481C"/>
    <w:rsid w:val="00B167DD"/>
    <w:rsid w:val="00B20591"/>
    <w:rsid w:val="00B21938"/>
    <w:rsid w:val="00B21A68"/>
    <w:rsid w:val="00B21D6F"/>
    <w:rsid w:val="00B21F0F"/>
    <w:rsid w:val="00B23978"/>
    <w:rsid w:val="00B239FA"/>
    <w:rsid w:val="00B240C2"/>
    <w:rsid w:val="00B24E07"/>
    <w:rsid w:val="00B3064C"/>
    <w:rsid w:val="00B309C0"/>
    <w:rsid w:val="00B30A32"/>
    <w:rsid w:val="00B30F9C"/>
    <w:rsid w:val="00B31B55"/>
    <w:rsid w:val="00B33F76"/>
    <w:rsid w:val="00B35133"/>
    <w:rsid w:val="00B36637"/>
    <w:rsid w:val="00B3704A"/>
    <w:rsid w:val="00B409A9"/>
    <w:rsid w:val="00B41826"/>
    <w:rsid w:val="00B418A2"/>
    <w:rsid w:val="00B4213B"/>
    <w:rsid w:val="00B4226E"/>
    <w:rsid w:val="00B440ED"/>
    <w:rsid w:val="00B44A3E"/>
    <w:rsid w:val="00B453BD"/>
    <w:rsid w:val="00B460D2"/>
    <w:rsid w:val="00B46947"/>
    <w:rsid w:val="00B46FE8"/>
    <w:rsid w:val="00B4785A"/>
    <w:rsid w:val="00B47E22"/>
    <w:rsid w:val="00B506CF"/>
    <w:rsid w:val="00B51613"/>
    <w:rsid w:val="00B51B51"/>
    <w:rsid w:val="00B52E80"/>
    <w:rsid w:val="00B553B0"/>
    <w:rsid w:val="00B56A6B"/>
    <w:rsid w:val="00B57D98"/>
    <w:rsid w:val="00B61C7F"/>
    <w:rsid w:val="00B62E94"/>
    <w:rsid w:val="00B63FE7"/>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933"/>
    <w:rsid w:val="00B77E51"/>
    <w:rsid w:val="00B8110B"/>
    <w:rsid w:val="00B832CD"/>
    <w:rsid w:val="00B84EFD"/>
    <w:rsid w:val="00B84F6E"/>
    <w:rsid w:val="00B861DE"/>
    <w:rsid w:val="00B87536"/>
    <w:rsid w:val="00B90205"/>
    <w:rsid w:val="00B90833"/>
    <w:rsid w:val="00B90E57"/>
    <w:rsid w:val="00B91A1F"/>
    <w:rsid w:val="00B9298E"/>
    <w:rsid w:val="00B93711"/>
    <w:rsid w:val="00B9377F"/>
    <w:rsid w:val="00B937F1"/>
    <w:rsid w:val="00B946AE"/>
    <w:rsid w:val="00B9475E"/>
    <w:rsid w:val="00B947D7"/>
    <w:rsid w:val="00B94EE3"/>
    <w:rsid w:val="00B9569B"/>
    <w:rsid w:val="00B9580E"/>
    <w:rsid w:val="00B97582"/>
    <w:rsid w:val="00B97A43"/>
    <w:rsid w:val="00BA0317"/>
    <w:rsid w:val="00BA0DC9"/>
    <w:rsid w:val="00BA1323"/>
    <w:rsid w:val="00BA294D"/>
    <w:rsid w:val="00BA29AE"/>
    <w:rsid w:val="00BA2A64"/>
    <w:rsid w:val="00BA32AB"/>
    <w:rsid w:val="00BA4CA1"/>
    <w:rsid w:val="00BA4F1D"/>
    <w:rsid w:val="00BA553B"/>
    <w:rsid w:val="00BA5C1B"/>
    <w:rsid w:val="00BA6BC1"/>
    <w:rsid w:val="00BA720D"/>
    <w:rsid w:val="00BA7405"/>
    <w:rsid w:val="00BB603A"/>
    <w:rsid w:val="00BB61FD"/>
    <w:rsid w:val="00BB6A87"/>
    <w:rsid w:val="00BB6FEA"/>
    <w:rsid w:val="00BB724E"/>
    <w:rsid w:val="00BC163E"/>
    <w:rsid w:val="00BC1E02"/>
    <w:rsid w:val="00BC267A"/>
    <w:rsid w:val="00BC39FE"/>
    <w:rsid w:val="00BC3A76"/>
    <w:rsid w:val="00BC3A8B"/>
    <w:rsid w:val="00BC535C"/>
    <w:rsid w:val="00BC67DA"/>
    <w:rsid w:val="00BD16F0"/>
    <w:rsid w:val="00BD2B6F"/>
    <w:rsid w:val="00BD4EC9"/>
    <w:rsid w:val="00BD61AB"/>
    <w:rsid w:val="00BD6B2A"/>
    <w:rsid w:val="00BE220B"/>
    <w:rsid w:val="00BE409B"/>
    <w:rsid w:val="00BE4401"/>
    <w:rsid w:val="00BE459B"/>
    <w:rsid w:val="00BE4D26"/>
    <w:rsid w:val="00BE7ED8"/>
    <w:rsid w:val="00BF05AF"/>
    <w:rsid w:val="00BF1405"/>
    <w:rsid w:val="00BF2334"/>
    <w:rsid w:val="00BF2A3C"/>
    <w:rsid w:val="00BF311A"/>
    <w:rsid w:val="00BF357E"/>
    <w:rsid w:val="00BF3B26"/>
    <w:rsid w:val="00BF5D87"/>
    <w:rsid w:val="00BF5E8F"/>
    <w:rsid w:val="00BF659D"/>
    <w:rsid w:val="00BF673E"/>
    <w:rsid w:val="00BF7C38"/>
    <w:rsid w:val="00C0006B"/>
    <w:rsid w:val="00C00486"/>
    <w:rsid w:val="00C00CB9"/>
    <w:rsid w:val="00C01153"/>
    <w:rsid w:val="00C020D6"/>
    <w:rsid w:val="00C02B81"/>
    <w:rsid w:val="00C02E4E"/>
    <w:rsid w:val="00C033CD"/>
    <w:rsid w:val="00C0423E"/>
    <w:rsid w:val="00C050B8"/>
    <w:rsid w:val="00C06573"/>
    <w:rsid w:val="00C10BD0"/>
    <w:rsid w:val="00C122D3"/>
    <w:rsid w:val="00C1323A"/>
    <w:rsid w:val="00C13A26"/>
    <w:rsid w:val="00C13B49"/>
    <w:rsid w:val="00C16FA1"/>
    <w:rsid w:val="00C17518"/>
    <w:rsid w:val="00C2013E"/>
    <w:rsid w:val="00C2154E"/>
    <w:rsid w:val="00C22CC9"/>
    <w:rsid w:val="00C22FB5"/>
    <w:rsid w:val="00C27EC9"/>
    <w:rsid w:val="00C304EC"/>
    <w:rsid w:val="00C30654"/>
    <w:rsid w:val="00C3089E"/>
    <w:rsid w:val="00C33711"/>
    <w:rsid w:val="00C33E73"/>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F6F"/>
    <w:rsid w:val="00C53191"/>
    <w:rsid w:val="00C53B7C"/>
    <w:rsid w:val="00C557D7"/>
    <w:rsid w:val="00C55CA7"/>
    <w:rsid w:val="00C56C68"/>
    <w:rsid w:val="00C5738C"/>
    <w:rsid w:val="00C62BA1"/>
    <w:rsid w:val="00C62C16"/>
    <w:rsid w:val="00C6522F"/>
    <w:rsid w:val="00C65ABF"/>
    <w:rsid w:val="00C66564"/>
    <w:rsid w:val="00C6781E"/>
    <w:rsid w:val="00C70A71"/>
    <w:rsid w:val="00C723DC"/>
    <w:rsid w:val="00C73FB5"/>
    <w:rsid w:val="00C750B8"/>
    <w:rsid w:val="00C76C38"/>
    <w:rsid w:val="00C775DC"/>
    <w:rsid w:val="00C77E73"/>
    <w:rsid w:val="00C80D91"/>
    <w:rsid w:val="00C834A1"/>
    <w:rsid w:val="00C84365"/>
    <w:rsid w:val="00C8539A"/>
    <w:rsid w:val="00C85966"/>
    <w:rsid w:val="00C8602F"/>
    <w:rsid w:val="00C87270"/>
    <w:rsid w:val="00C874A9"/>
    <w:rsid w:val="00C909FC"/>
    <w:rsid w:val="00C91315"/>
    <w:rsid w:val="00C92264"/>
    <w:rsid w:val="00C9257D"/>
    <w:rsid w:val="00C930EB"/>
    <w:rsid w:val="00C9350B"/>
    <w:rsid w:val="00C95B25"/>
    <w:rsid w:val="00C96712"/>
    <w:rsid w:val="00C96713"/>
    <w:rsid w:val="00C96A33"/>
    <w:rsid w:val="00C97B33"/>
    <w:rsid w:val="00CA09E1"/>
    <w:rsid w:val="00CA127D"/>
    <w:rsid w:val="00CA1B1B"/>
    <w:rsid w:val="00CA654C"/>
    <w:rsid w:val="00CA6CAA"/>
    <w:rsid w:val="00CA6F4D"/>
    <w:rsid w:val="00CA715D"/>
    <w:rsid w:val="00CB07AB"/>
    <w:rsid w:val="00CB0929"/>
    <w:rsid w:val="00CB1126"/>
    <w:rsid w:val="00CB50E4"/>
    <w:rsid w:val="00CB59FE"/>
    <w:rsid w:val="00CC043F"/>
    <w:rsid w:val="00CC1C9F"/>
    <w:rsid w:val="00CC2DF5"/>
    <w:rsid w:val="00CC3A52"/>
    <w:rsid w:val="00CC5122"/>
    <w:rsid w:val="00CC6233"/>
    <w:rsid w:val="00CD08D4"/>
    <w:rsid w:val="00CD16A2"/>
    <w:rsid w:val="00CD6193"/>
    <w:rsid w:val="00CD665A"/>
    <w:rsid w:val="00CD6682"/>
    <w:rsid w:val="00CD6DA1"/>
    <w:rsid w:val="00CD77D6"/>
    <w:rsid w:val="00CE0F68"/>
    <w:rsid w:val="00CE18BE"/>
    <w:rsid w:val="00CE2029"/>
    <w:rsid w:val="00CE2CBE"/>
    <w:rsid w:val="00CE5F1E"/>
    <w:rsid w:val="00CE6486"/>
    <w:rsid w:val="00CE6738"/>
    <w:rsid w:val="00CE6891"/>
    <w:rsid w:val="00CE7806"/>
    <w:rsid w:val="00CF01DC"/>
    <w:rsid w:val="00CF0C82"/>
    <w:rsid w:val="00CF1DFB"/>
    <w:rsid w:val="00CF231D"/>
    <w:rsid w:val="00CF39FD"/>
    <w:rsid w:val="00D00377"/>
    <w:rsid w:val="00D010E6"/>
    <w:rsid w:val="00D014BD"/>
    <w:rsid w:val="00D019A5"/>
    <w:rsid w:val="00D02135"/>
    <w:rsid w:val="00D0274C"/>
    <w:rsid w:val="00D02FBA"/>
    <w:rsid w:val="00D04652"/>
    <w:rsid w:val="00D079BA"/>
    <w:rsid w:val="00D10138"/>
    <w:rsid w:val="00D1092E"/>
    <w:rsid w:val="00D116BF"/>
    <w:rsid w:val="00D11FDD"/>
    <w:rsid w:val="00D12579"/>
    <w:rsid w:val="00D129F0"/>
    <w:rsid w:val="00D139D8"/>
    <w:rsid w:val="00D161B7"/>
    <w:rsid w:val="00D200F3"/>
    <w:rsid w:val="00D201C9"/>
    <w:rsid w:val="00D228E9"/>
    <w:rsid w:val="00D22AFF"/>
    <w:rsid w:val="00D22B03"/>
    <w:rsid w:val="00D237AD"/>
    <w:rsid w:val="00D239B8"/>
    <w:rsid w:val="00D245C5"/>
    <w:rsid w:val="00D247DA"/>
    <w:rsid w:val="00D247F1"/>
    <w:rsid w:val="00D24854"/>
    <w:rsid w:val="00D24C5B"/>
    <w:rsid w:val="00D30B3A"/>
    <w:rsid w:val="00D30C3C"/>
    <w:rsid w:val="00D31E6F"/>
    <w:rsid w:val="00D32BD5"/>
    <w:rsid w:val="00D32C30"/>
    <w:rsid w:val="00D33182"/>
    <w:rsid w:val="00D34011"/>
    <w:rsid w:val="00D349AD"/>
    <w:rsid w:val="00D355B3"/>
    <w:rsid w:val="00D36638"/>
    <w:rsid w:val="00D37213"/>
    <w:rsid w:val="00D4120F"/>
    <w:rsid w:val="00D414B0"/>
    <w:rsid w:val="00D42C69"/>
    <w:rsid w:val="00D4581C"/>
    <w:rsid w:val="00D464E1"/>
    <w:rsid w:val="00D465EB"/>
    <w:rsid w:val="00D473DB"/>
    <w:rsid w:val="00D4785E"/>
    <w:rsid w:val="00D47B36"/>
    <w:rsid w:val="00D50780"/>
    <w:rsid w:val="00D5146C"/>
    <w:rsid w:val="00D5235F"/>
    <w:rsid w:val="00D539B4"/>
    <w:rsid w:val="00D551A1"/>
    <w:rsid w:val="00D569D4"/>
    <w:rsid w:val="00D57085"/>
    <w:rsid w:val="00D573CA"/>
    <w:rsid w:val="00D57E44"/>
    <w:rsid w:val="00D57ECC"/>
    <w:rsid w:val="00D61D4B"/>
    <w:rsid w:val="00D6249C"/>
    <w:rsid w:val="00D63058"/>
    <w:rsid w:val="00D631FD"/>
    <w:rsid w:val="00D63E6F"/>
    <w:rsid w:val="00D64163"/>
    <w:rsid w:val="00D643AC"/>
    <w:rsid w:val="00D648A2"/>
    <w:rsid w:val="00D65E5F"/>
    <w:rsid w:val="00D66264"/>
    <w:rsid w:val="00D702DE"/>
    <w:rsid w:val="00D72512"/>
    <w:rsid w:val="00D77EEC"/>
    <w:rsid w:val="00D81245"/>
    <w:rsid w:val="00D81A44"/>
    <w:rsid w:val="00D827FF"/>
    <w:rsid w:val="00D85D25"/>
    <w:rsid w:val="00D863E3"/>
    <w:rsid w:val="00D86611"/>
    <w:rsid w:val="00D8786F"/>
    <w:rsid w:val="00D87E28"/>
    <w:rsid w:val="00D909AF"/>
    <w:rsid w:val="00D91619"/>
    <w:rsid w:val="00D93283"/>
    <w:rsid w:val="00D936C5"/>
    <w:rsid w:val="00DA6E3C"/>
    <w:rsid w:val="00DA799A"/>
    <w:rsid w:val="00DB1F86"/>
    <w:rsid w:val="00DB2CB4"/>
    <w:rsid w:val="00DB3BD0"/>
    <w:rsid w:val="00DB4623"/>
    <w:rsid w:val="00DB4F6A"/>
    <w:rsid w:val="00DB5D14"/>
    <w:rsid w:val="00DB6541"/>
    <w:rsid w:val="00DB73D0"/>
    <w:rsid w:val="00DB780D"/>
    <w:rsid w:val="00DB7B78"/>
    <w:rsid w:val="00DC08BB"/>
    <w:rsid w:val="00DC0CD3"/>
    <w:rsid w:val="00DC1CF9"/>
    <w:rsid w:val="00DC2F13"/>
    <w:rsid w:val="00DC371A"/>
    <w:rsid w:val="00DC3831"/>
    <w:rsid w:val="00DC3CD6"/>
    <w:rsid w:val="00DC410A"/>
    <w:rsid w:val="00DC454F"/>
    <w:rsid w:val="00DC501B"/>
    <w:rsid w:val="00DC5287"/>
    <w:rsid w:val="00DC632B"/>
    <w:rsid w:val="00DC6824"/>
    <w:rsid w:val="00DC7455"/>
    <w:rsid w:val="00DD1C2C"/>
    <w:rsid w:val="00DD3673"/>
    <w:rsid w:val="00DD3DB3"/>
    <w:rsid w:val="00DD446A"/>
    <w:rsid w:val="00DD4F41"/>
    <w:rsid w:val="00DD568A"/>
    <w:rsid w:val="00DE0B3B"/>
    <w:rsid w:val="00DE2C70"/>
    <w:rsid w:val="00DE34EB"/>
    <w:rsid w:val="00DE3C06"/>
    <w:rsid w:val="00DE42DD"/>
    <w:rsid w:val="00DE4305"/>
    <w:rsid w:val="00DE4A16"/>
    <w:rsid w:val="00DE5F91"/>
    <w:rsid w:val="00DE6CFD"/>
    <w:rsid w:val="00DE7E87"/>
    <w:rsid w:val="00DF0312"/>
    <w:rsid w:val="00DF067D"/>
    <w:rsid w:val="00DF0ABA"/>
    <w:rsid w:val="00DF0F9D"/>
    <w:rsid w:val="00DF1CEC"/>
    <w:rsid w:val="00DF2769"/>
    <w:rsid w:val="00DF3436"/>
    <w:rsid w:val="00DF39D4"/>
    <w:rsid w:val="00DF5306"/>
    <w:rsid w:val="00DF5C9C"/>
    <w:rsid w:val="00DF6AA5"/>
    <w:rsid w:val="00DF6C05"/>
    <w:rsid w:val="00E0343E"/>
    <w:rsid w:val="00E06051"/>
    <w:rsid w:val="00E06399"/>
    <w:rsid w:val="00E067F9"/>
    <w:rsid w:val="00E06DB4"/>
    <w:rsid w:val="00E06E57"/>
    <w:rsid w:val="00E07D0A"/>
    <w:rsid w:val="00E12C38"/>
    <w:rsid w:val="00E14047"/>
    <w:rsid w:val="00E151F7"/>
    <w:rsid w:val="00E15BCE"/>
    <w:rsid w:val="00E165DC"/>
    <w:rsid w:val="00E16A61"/>
    <w:rsid w:val="00E16B11"/>
    <w:rsid w:val="00E2147D"/>
    <w:rsid w:val="00E215D9"/>
    <w:rsid w:val="00E21C56"/>
    <w:rsid w:val="00E21E10"/>
    <w:rsid w:val="00E252B9"/>
    <w:rsid w:val="00E32948"/>
    <w:rsid w:val="00E3359D"/>
    <w:rsid w:val="00E33B04"/>
    <w:rsid w:val="00E40B89"/>
    <w:rsid w:val="00E42D2D"/>
    <w:rsid w:val="00E42E6C"/>
    <w:rsid w:val="00E4365F"/>
    <w:rsid w:val="00E44E9F"/>
    <w:rsid w:val="00E46BC2"/>
    <w:rsid w:val="00E46D5B"/>
    <w:rsid w:val="00E47DCD"/>
    <w:rsid w:val="00E47FFC"/>
    <w:rsid w:val="00E5096E"/>
    <w:rsid w:val="00E514F0"/>
    <w:rsid w:val="00E51A24"/>
    <w:rsid w:val="00E51AF7"/>
    <w:rsid w:val="00E52062"/>
    <w:rsid w:val="00E532D1"/>
    <w:rsid w:val="00E53F74"/>
    <w:rsid w:val="00E54C4B"/>
    <w:rsid w:val="00E5533F"/>
    <w:rsid w:val="00E55416"/>
    <w:rsid w:val="00E56458"/>
    <w:rsid w:val="00E60601"/>
    <w:rsid w:val="00E609FF"/>
    <w:rsid w:val="00E61628"/>
    <w:rsid w:val="00E61C2C"/>
    <w:rsid w:val="00E61CC8"/>
    <w:rsid w:val="00E6252D"/>
    <w:rsid w:val="00E625A7"/>
    <w:rsid w:val="00E637B8"/>
    <w:rsid w:val="00E63C2D"/>
    <w:rsid w:val="00E64AFD"/>
    <w:rsid w:val="00E6571C"/>
    <w:rsid w:val="00E65BB3"/>
    <w:rsid w:val="00E6761C"/>
    <w:rsid w:val="00E70CF5"/>
    <w:rsid w:val="00E722E4"/>
    <w:rsid w:val="00E723C2"/>
    <w:rsid w:val="00E72527"/>
    <w:rsid w:val="00E72953"/>
    <w:rsid w:val="00E750DF"/>
    <w:rsid w:val="00E754B1"/>
    <w:rsid w:val="00E75613"/>
    <w:rsid w:val="00E77A03"/>
    <w:rsid w:val="00E77F90"/>
    <w:rsid w:val="00E80198"/>
    <w:rsid w:val="00E807E7"/>
    <w:rsid w:val="00E80DBA"/>
    <w:rsid w:val="00E81136"/>
    <w:rsid w:val="00E814EE"/>
    <w:rsid w:val="00E82123"/>
    <w:rsid w:val="00E83264"/>
    <w:rsid w:val="00E83A30"/>
    <w:rsid w:val="00E83DA1"/>
    <w:rsid w:val="00E84CCD"/>
    <w:rsid w:val="00E84D5F"/>
    <w:rsid w:val="00E8564F"/>
    <w:rsid w:val="00E85F45"/>
    <w:rsid w:val="00E8650B"/>
    <w:rsid w:val="00E87244"/>
    <w:rsid w:val="00E87BD5"/>
    <w:rsid w:val="00E9021F"/>
    <w:rsid w:val="00E90AD3"/>
    <w:rsid w:val="00E91028"/>
    <w:rsid w:val="00E92205"/>
    <w:rsid w:val="00E92D08"/>
    <w:rsid w:val="00E92DE8"/>
    <w:rsid w:val="00E930A2"/>
    <w:rsid w:val="00E938D4"/>
    <w:rsid w:val="00E9495D"/>
    <w:rsid w:val="00E94EDB"/>
    <w:rsid w:val="00E95061"/>
    <w:rsid w:val="00E96B5F"/>
    <w:rsid w:val="00E97CD0"/>
    <w:rsid w:val="00EA1ED8"/>
    <w:rsid w:val="00EA2D5B"/>
    <w:rsid w:val="00EA2E04"/>
    <w:rsid w:val="00EA2F22"/>
    <w:rsid w:val="00EA363E"/>
    <w:rsid w:val="00EA3C1A"/>
    <w:rsid w:val="00EA3D09"/>
    <w:rsid w:val="00EA41CA"/>
    <w:rsid w:val="00EA51C4"/>
    <w:rsid w:val="00EA56D6"/>
    <w:rsid w:val="00EA6EF6"/>
    <w:rsid w:val="00EA7318"/>
    <w:rsid w:val="00EA741E"/>
    <w:rsid w:val="00EA785C"/>
    <w:rsid w:val="00EB4A67"/>
    <w:rsid w:val="00EC0436"/>
    <w:rsid w:val="00EC1A44"/>
    <w:rsid w:val="00EC1E5F"/>
    <w:rsid w:val="00EC23C0"/>
    <w:rsid w:val="00EC5C8B"/>
    <w:rsid w:val="00EC6767"/>
    <w:rsid w:val="00EC77A8"/>
    <w:rsid w:val="00EC7F27"/>
    <w:rsid w:val="00ED0CBC"/>
    <w:rsid w:val="00ED5242"/>
    <w:rsid w:val="00ED6A0A"/>
    <w:rsid w:val="00ED76E4"/>
    <w:rsid w:val="00EE08E8"/>
    <w:rsid w:val="00EE2B60"/>
    <w:rsid w:val="00EE2C86"/>
    <w:rsid w:val="00EE35C3"/>
    <w:rsid w:val="00EE648D"/>
    <w:rsid w:val="00EE6EE6"/>
    <w:rsid w:val="00EE7851"/>
    <w:rsid w:val="00EE7BBD"/>
    <w:rsid w:val="00EF13DB"/>
    <w:rsid w:val="00EF1725"/>
    <w:rsid w:val="00EF1DF1"/>
    <w:rsid w:val="00EF29F3"/>
    <w:rsid w:val="00EF2EA3"/>
    <w:rsid w:val="00EF3050"/>
    <w:rsid w:val="00EF3083"/>
    <w:rsid w:val="00EF45C3"/>
    <w:rsid w:val="00EF4D95"/>
    <w:rsid w:val="00EF6B25"/>
    <w:rsid w:val="00EF7314"/>
    <w:rsid w:val="00F00A3A"/>
    <w:rsid w:val="00F02441"/>
    <w:rsid w:val="00F0381D"/>
    <w:rsid w:val="00F03D1D"/>
    <w:rsid w:val="00F04506"/>
    <w:rsid w:val="00F04D2D"/>
    <w:rsid w:val="00F04D43"/>
    <w:rsid w:val="00F05EA1"/>
    <w:rsid w:val="00F0688C"/>
    <w:rsid w:val="00F068EB"/>
    <w:rsid w:val="00F10F02"/>
    <w:rsid w:val="00F13B4F"/>
    <w:rsid w:val="00F15456"/>
    <w:rsid w:val="00F16A45"/>
    <w:rsid w:val="00F20413"/>
    <w:rsid w:val="00F20710"/>
    <w:rsid w:val="00F220C6"/>
    <w:rsid w:val="00F2233E"/>
    <w:rsid w:val="00F23822"/>
    <w:rsid w:val="00F24374"/>
    <w:rsid w:val="00F252DE"/>
    <w:rsid w:val="00F25380"/>
    <w:rsid w:val="00F25AC1"/>
    <w:rsid w:val="00F323F3"/>
    <w:rsid w:val="00F36E8A"/>
    <w:rsid w:val="00F3749B"/>
    <w:rsid w:val="00F37BF6"/>
    <w:rsid w:val="00F417DF"/>
    <w:rsid w:val="00F42616"/>
    <w:rsid w:val="00F4289F"/>
    <w:rsid w:val="00F43066"/>
    <w:rsid w:val="00F434AF"/>
    <w:rsid w:val="00F44057"/>
    <w:rsid w:val="00F47CE6"/>
    <w:rsid w:val="00F47E7D"/>
    <w:rsid w:val="00F5003B"/>
    <w:rsid w:val="00F513AE"/>
    <w:rsid w:val="00F51E4F"/>
    <w:rsid w:val="00F521D5"/>
    <w:rsid w:val="00F52BA7"/>
    <w:rsid w:val="00F53451"/>
    <w:rsid w:val="00F54B32"/>
    <w:rsid w:val="00F54D35"/>
    <w:rsid w:val="00F55003"/>
    <w:rsid w:val="00F60031"/>
    <w:rsid w:val="00F61ACA"/>
    <w:rsid w:val="00F623A3"/>
    <w:rsid w:val="00F623C3"/>
    <w:rsid w:val="00F62831"/>
    <w:rsid w:val="00F64774"/>
    <w:rsid w:val="00F64DF3"/>
    <w:rsid w:val="00F65342"/>
    <w:rsid w:val="00F66016"/>
    <w:rsid w:val="00F66B98"/>
    <w:rsid w:val="00F70077"/>
    <w:rsid w:val="00F70574"/>
    <w:rsid w:val="00F72112"/>
    <w:rsid w:val="00F72681"/>
    <w:rsid w:val="00F72884"/>
    <w:rsid w:val="00F72A7E"/>
    <w:rsid w:val="00F7346D"/>
    <w:rsid w:val="00F75387"/>
    <w:rsid w:val="00F753DB"/>
    <w:rsid w:val="00F764AF"/>
    <w:rsid w:val="00F76FBE"/>
    <w:rsid w:val="00F776FB"/>
    <w:rsid w:val="00F80275"/>
    <w:rsid w:val="00F8036C"/>
    <w:rsid w:val="00F806E9"/>
    <w:rsid w:val="00F80894"/>
    <w:rsid w:val="00F81E0C"/>
    <w:rsid w:val="00F825E0"/>
    <w:rsid w:val="00F82FCC"/>
    <w:rsid w:val="00F85D7A"/>
    <w:rsid w:val="00F8757A"/>
    <w:rsid w:val="00F87AB5"/>
    <w:rsid w:val="00F91121"/>
    <w:rsid w:val="00F91231"/>
    <w:rsid w:val="00F913E6"/>
    <w:rsid w:val="00F94990"/>
    <w:rsid w:val="00F950BC"/>
    <w:rsid w:val="00F95C6D"/>
    <w:rsid w:val="00F96242"/>
    <w:rsid w:val="00F972B8"/>
    <w:rsid w:val="00FA07B2"/>
    <w:rsid w:val="00FA0C8A"/>
    <w:rsid w:val="00FA121A"/>
    <w:rsid w:val="00FA1A6F"/>
    <w:rsid w:val="00FA1DC3"/>
    <w:rsid w:val="00FA1F17"/>
    <w:rsid w:val="00FA3D72"/>
    <w:rsid w:val="00FA4A4B"/>
    <w:rsid w:val="00FA505F"/>
    <w:rsid w:val="00FA6069"/>
    <w:rsid w:val="00FA6725"/>
    <w:rsid w:val="00FA6A25"/>
    <w:rsid w:val="00FA7018"/>
    <w:rsid w:val="00FA7E02"/>
    <w:rsid w:val="00FB217E"/>
    <w:rsid w:val="00FB41E3"/>
    <w:rsid w:val="00FB5DA7"/>
    <w:rsid w:val="00FC0A49"/>
    <w:rsid w:val="00FC23EC"/>
    <w:rsid w:val="00FC332B"/>
    <w:rsid w:val="00FC4242"/>
    <w:rsid w:val="00FC64BB"/>
    <w:rsid w:val="00FC68D4"/>
    <w:rsid w:val="00FC76BC"/>
    <w:rsid w:val="00FD0211"/>
    <w:rsid w:val="00FD76F3"/>
    <w:rsid w:val="00FD7A5B"/>
    <w:rsid w:val="00FE0CC3"/>
    <w:rsid w:val="00FE0D93"/>
    <w:rsid w:val="00FE0FF0"/>
    <w:rsid w:val="00FE1250"/>
    <w:rsid w:val="00FE12FE"/>
    <w:rsid w:val="00FE3415"/>
    <w:rsid w:val="00FE5348"/>
    <w:rsid w:val="00FE7A7F"/>
    <w:rsid w:val="00FF06E4"/>
    <w:rsid w:val="00FF096D"/>
    <w:rsid w:val="00FF0F19"/>
    <w:rsid w:val="00FF10F4"/>
    <w:rsid w:val="00FF1538"/>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8057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GridTableLight" w:customStyle="true">
    <w:name w:val="Grid Table Light"/>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 44</izvorni_sadrzaj>
    <derivirana_varijabla naziv="DomainObject.Prostorija.Naziv_1">Soba DZ II 44</derivirana_varijabla>
  </DomainObject.Prostorija.Naziv>
  <DomainObject.Prostorija.Oznaka>
    <izvorni_sadrzaj>DZ II 44</izvorni_sadrzaj>
    <derivirana_varijabla naziv="DomainObject.Prostorija.Oznaka_1">DZ II 44</derivirana_varijabla>
  </DomainObject.Prostorija.Oznaka>
  <DomainObject.Obrazlozenje>
    <izvorni_sadrzaj/>
    <derivirana_varijabla naziv="DomainObject.Obrazlozenje_1"/>
  </DomainObject.Obrazlozenje>
  <DomainObject.StvarniPocetakDatum>
    <izvorni_sadrzaj>5. travnja 2022.</izvorni_sadrzaj>
    <derivirana_varijabla naziv="DomainObject.StvarniPocetakDatum_1">5. travnja 2022.</derivirana_varijabla>
  </DomainObject.StvarniPocetakDatum>
  <DomainObject.StvarniZavrsetakDatum>
    <izvorni_sadrzaj>5. travnja 2022.</izvorni_sadrzaj>
    <derivirana_varijabla naziv="DomainObject.StvarniZavrsetakDatum_1">5. travnja 2022.</derivirana_varijabla>
  </DomainObject.StvarniZavrsetakDatum>
  <DomainObject.PlaniraniZavrsetakDatum>
    <izvorni_sadrzaj>5. travnja 2022.</izvorni_sadrzaj>
    <derivirana_varijabla naziv="DomainObject.PlaniraniZavrsetakDatum_1">5. travnja 2022.</derivirana_varijabla>
  </DomainObject.PlaniraniZavrsetakDatum>
  <DomainObject.PlaniraniPocetakDatum>
    <izvorni_sadrzaj>5. travnja 2022.</izvorni_sadrzaj>
    <derivirana_varijabla naziv="DomainObject.PlaniraniPocetakDatum_1">5. travnja 2022.</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10:52</izvorni_sadrzaj>
    <derivirana_varijabla naziv="DomainObject.StvarniZavrsetakVrijeme_1">10:52</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travnja 2022.</izvorni_sadrzaj>
    <derivirana_varijabla naziv="DomainObject.Zapisnik.DatumKreiranja_1">5. travnja 2022.</derivirana_varijabla>
  </DomainObject.Zapisnik.DatumKreiranja>
  <DomainObject.Zapisnik.ImovinskaKorist>
    <izvorni_sadrzaj/>
    <derivirana_varijabla naziv="DomainObject.Zapisnik.ImovinskaKorist_1"/>
  </DomainObject.Zapisnik.ImovinskaKorist>
  <DomainObject.Zapisnik.Oznaka>
    <izvorni_sadrzaj>St-335/2022-31</izvorni_sadrzaj>
    <derivirana_varijabla naziv="DomainObject.Zapisnik.Oznaka_1">St-335/2022-31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izvorni_sadrzaj>
    <derivirana_varijabla naziv="DomainObject.Predmet.Broj_1">335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2022.</izvorni_sadrzaj>
    <derivirana_varijabla naziv="DomainObject.Predmet.DatumOsnivanja_1">2. veljače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St-335/2022</izvorni_sadrzaj>
    <derivirana_varijabla naziv="DomainObject.Predmet.OznakaBroj_1">St-335/2022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COTTON CLUB d.o.o. u stečaju zastupanog po punomoćniku Korana Ferdelji</izvorni_sadrzaj>
    <derivirana_varijabla naziv="DomainObject.Predmet.ProtustrankaFormated_1">  Stečajna masa iza COTTON CLUB d.o.o. u stečaju zastupanog po punomoćniku Korana Ferdelji</derivirana_varijabla>
  </DomainObject.Predmet.ProtustrankaFormated>
  <DomainObject.Predmet.ProtustrankaFormatedOIB>
    <izvorni_sadrzaj>  Stečajna masa iza COTTON CLUB d.o.o. u stečaju, OIB 04671523749 zastupanog po punomoćniku Korana Ferdelji</izvorni_sadrzaj>
    <derivirana_varijabla naziv="DomainObject.Predmet.ProtustrankaFormatedOIB_1">  Stečajna masa iza COTTON CLUB d.o.o. u stečaju, OIB 04671523749 zastupanog po punomoćniku Korana Ferdelji</derivirana_varijabla>
  </DomainObject.Predmet.ProtustrankaFormatedOIB>
  <DomainObject.Predmet.ProtustrankaFormatedWithAdress>
    <izvorni_sadrzaj> Stečajna masa iza COTTON CLUB d.o.o. u stečaju, Ulica Mirka Viriusa 16, 10000 Zagreb zastupanog po punomoćniku Korana Ferdelji</izvorni_sadrzaj>
    <derivirana_varijabla naziv="DomainObject.Predmet.ProtustrankaFormatedWithAdress_1"> Stečajna masa iza COTTON CLUB d.o.o. u stečaju, Ulica Mirka Viriusa 16, 10000 Zagreb zastupanog po punomoćniku Korana Ferdelji</derivirana_varijabla>
  </DomainObject.Predmet.ProtustrankaFormatedWithAdress>
  <DomainObject.Predmet.ProtustrankaFormatedWithAdressOIB>
    <izvorni_sadrzaj> Stečajna masa iza COTTON CLUB d.o.o. u stečaju, OIB 04671523749, Ulica Mirka Viriusa 16, 10000 Zagreb zastupanog po punomoćniku Korana Ferdelji</izvorni_sadrzaj>
    <derivirana_varijabla naziv="DomainObject.Predmet.ProtustrankaFormatedWithAdressOIB_1"> Stečajna masa iza COTTON CLUB d.o.o. u stečaju, OIB 04671523749, Ulica Mirka Viriusa 16, 10000 Zagreb zastupanog po punomoćniku Korana Ferdelji</derivirana_varijabla>
  </DomainObject.Predmet.ProtustrankaFormatedWithAdressOIB>
  <DomainObject.Predmet.ProtustrankaWithAdress>
    <izvorni_sadrzaj>Stečajna masa iza COTTON CLUB d.o.o. u stečaju Ulica Mirka Viriusa 16, 10000 Zagreb</izvorni_sadrzaj>
    <derivirana_varijabla naziv="DomainObject.Predmet.ProtustrankaWithAdress_1">Stečajna masa iza COTTON CLUB d.o.o. u stečaju Ulica Mirka Viriusa 16, 10000 Zagreb</derivirana_varijabla>
  </DomainObject.Predmet.ProtustrankaWithAdress>
  <DomainObject.Predmet.ProtustrankaWithAdressOIB>
    <izvorni_sadrzaj>Stečajna masa iza COTTON CLUB d.o.o. u stečaju, OIB 04671523749, Ulica Mirka Viriusa 16, 10000 Zagreb</izvorni_sadrzaj>
    <derivirana_varijabla naziv="DomainObject.Predmet.ProtustrankaWithAdressOIB_1">Stečajna masa iza COTTON CLUB d.o.o. u stečaju, OIB 04671523749, Ulica Mirka Viriusa 16, 10000 Zagreb</derivirana_varijabla>
  </DomainObject.Predmet.ProtustrankaWithAdressOIB>
  <DomainObject.Predmet.ProtustrankaNazivFormated>
    <izvorni_sadrzaj>Stečajna masa iza COTTON CLUB d.o.o. u stečaju</izvorni_sadrzaj>
    <derivirana_varijabla naziv="DomainObject.Predmet.ProtustrankaNazivFormated_1">Stečajna masa iza COTTON CLUB d.o.o. u stečaju</derivirana_varijabla>
  </DomainObject.Predmet.ProtustrankaNazivFormated>
  <DomainObject.Predmet.ProtustrankaNazivFormatedOIB>
    <izvorni_sadrzaj>Stečajna masa iza COTTON CLUB d.o.o. u stečaju, OIB 04671523749</izvorni_sadrzaj>
    <derivirana_varijabla naziv="DomainObject.Predmet.ProtustrankaNazivFormatedOIB_1">Stečajna masa iza COTTON CLUB d.o.o. u stečaju, OIB 04671523749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 44</izvorni_sadrzaj>
    <derivirana_varijabla naziv="DomainObject.Predmet.Referada.Prostorija.Naziv_1">Soba DZ II 44</derivirana_varijabla>
  </DomainObject.Predmet.Referada.Prostorija.Naziv>
  <DomainObject.Predmet.Referada.Prostorija.Oznaka>
    <izvorni_sadrzaj>DZ II 44</izvorni_sadrzaj>
    <derivirana_varijabla naziv="DomainObject.Predmet.Referada.Prostorija.Oznaka_1">DZ II 44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Zagreb zastupanog po punomoćniku Županijsko državno odvjetništvo u Zagrebu</izvorni_sadrzaj>
    <derivirana_varijabla naziv="DomainObject.Predmet.StrankaFormated_1">  Ministarstvo financija, Porezna uprava, Područni ured Zagreb zastupanog po punomoćniku Županijsko državno odvjetništvo u Zagrebu</derivirana_varijabla>
  </DomainObject.Predmet.StrankaFormated>
  <DomainObject.Predmet.StrankaFormatedOIB>
    <izvorni_sadrzaj>  Ministarstvo financija, Porezna uprava, Područni ured Zagreb, OIB 18683136487 zastupanog po punomoćniku Županijsko državno odvjetništvo u Zagrebu</izvorni_sadrzaj>
    <derivirana_varijabla naziv="DomainObject.Predmet.StrankaFormatedOIB_1">  Ministarstvo financija, Porezna uprava, Područni ured Zagreb, OIB 18683136487 zastupanog po punomoćniku Županijsko državno odvjetništvo u Zagrebu</derivirana_varijabla>
  </DomainObject.Predmet.StrankaFormatedOIB>
  <DomainObject.Predmet.StrankaFormatedWithAdress>
    <izvorni_sadrzaj> Ministarstvo financija, Porezna uprava, Područni ured Zagreb, Avenija Dubrovnik 32, 10000 Zagreb zastupanog po punomoćniku Županijsko državno odvjetništvo u Zagrebu</izvorni_sadrzaj>
    <derivirana_varijabla naziv="DomainObject.Predmet.StrankaFormatedWithAdress_1"> Ministarstvo financija, Porezna uprava, Područni ured Zagreb, Avenija Dubrovnik 32, 10000 Zagreb zastupanog po punomoćniku Županijsko državno odvjetništvo u Zagrebu</derivirana_varijabla>
  </DomainObject.Predmet.StrankaFormatedWithAdress>
  <DomainObject.Predmet.StrankaFormatedWithAdressOIB>
    <izvorni_sadrzaj> Ministarstvo financija, Porezna uprava, Područni ured Zagreb, OIB 18683136487, Avenija Dubrovnik 32, 10000 Zagreb zastupanog po punomoćniku Županijsko državno odvjetništvo u Zagrebu</izvorni_sadrzaj>
    <derivirana_varijabla naziv="DomainObject.Predmet.StrankaFormatedWithAdressOIB_1"> Ministarstvo financija, Porezna uprava, Područni ured Zagreb, OIB 18683136487, Avenija Dubrovnik 32, 10000 Zagreb zastupanog po punomoćniku Županijsko državno odvjetništvo u Zagrebu</derivirana_varijabla>
  </DomainObject.Predmet.StrankaFormatedWithAdressOIB>
  <DomainObject.Predmet.StrankaWithAdress>
    <izvorni_sadrzaj>Ministarstvo financija, Porezna uprava, Područni ured Zagreb Avenija Dubrovnik 32,10000 Zagreb</izvorni_sadrzaj>
    <derivirana_varijabla naziv="DomainObject.Predmet.StrankaWithAdress_1">Ministarstvo financija, Porezna uprava, Područni ured Zagreb Avenija Dubrovnik 32,10000 Zagreb</derivirana_varijabla>
  </DomainObject.Predmet.StrankaWithAdress>
  <DomainObject.Predmet.StrankaWithAdressOIB>
    <izvorni_sadrzaj>Ministarstvo financija, Porezna uprava, Područni ured Zagreb, OIB 18683136487, Avenija Dubrovnik 32,10000 Zagreb</izvorni_sadrzaj>
    <derivirana_varijabla naziv="DomainObject.Predmet.StrankaWithAdressOIB_1">Ministarstvo financija, Porezna uprava, Područni ured Zagreb, OIB 18683136487, Avenija Dubrovnik 32,10000 Zagreb</derivirana_varijabla>
  </DomainObject.Predmet.StrankaWithAdressOIB>
  <DomainObject.Predmet.StrankaNazivFormated>
    <izvorni_sadrzaj>Ministarstvo financija, Porezna uprava, Područni ured Zagreb</izvorni_sadrzaj>
    <derivirana_varijabla naziv="DomainObject.Predmet.StrankaNazivFormated_1">Ministarstvo financija, Porezna uprava, Područni ured Zagreb</derivirana_varijabla>
  </DomainObject.Predmet.StrankaNazivFormated>
  <DomainObject.Predmet.StrankaNazivFormatedOIB>
    <izvorni_sadrzaj>Ministarstvo financija, Porezna uprava, Područni ured Zagreb, OIB 18683136487</izvorni_sadrzaj>
    <derivirana_varijabla naziv="DomainObject.Predmet.StrankaNazivFormatedOIB_1">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Ministarstvo financija, Porezna uprava, Područni ured Zagreb zastupanog po punomoćniku Županijsko državno odvjetništvo u Zagrebu</item>
    </izvorni_sadrzaj>
    <derivirana_varijabla naziv="DomainObject.Predmet.StrankaListFormated_1">
      <item>Ministarstvo financija, Porezna uprava, Područni ured Zagreb zastupanog po punomoćniku Županijsko državno odvjetništvo u Zagrebu</item>
    </derivirana_varijabla>
  </DomainObject.Predmet.StrankaListFormated>
  <DomainObject.Predmet.StrankaListFormatedOIB>
    <izvorni_sadrzaj>
      <item>Ministarstvo financija, Porezna uprava, Područni ured Zagreb, OIB 18683136487 zastupanog po punomoćniku Županijsko državno odvjetništvo u Zagrebu</item>
    </izvorni_sadrzaj>
    <derivirana_varijabla naziv="DomainObject.Predmet.StrankaListFormatedOIB_1">
      <item>Ministarstvo financija, Porezna uprava, Područni ured Zagreb, OIB 18683136487 zastupanog po punomoćniku Županijsko državno odvjetništvo u Zagrebu</item>
    </derivirana_varijabla>
  </DomainObject.Predmet.StrankaListFormatedOIB>
  <DomainObject.Predmet.StrankaListFormatedWithAdress>
    <izvorni_sadrzaj>
      <item>Ministarstvo financija, Porezna uprava, Područni ured Zagreb, Avenija Dubrovnik 32, 10000 Zagreb zastupanog po punomoćniku Županijsko državno odvjetništvo u Zagrebu</item>
    </izvorni_sadrzaj>
    <derivirana_varijabla naziv="DomainObject.Predmet.StrankaListFormatedWithAdress_1">
      <item>Ministarstvo financija, Porezna uprava, Područni ured Zagreb, Avenija Dubrovnik 32, 10000 Zagreb zastupanog po punomoćniku Županijsko državno odvjetništvo u Zagrebu</item>
    </derivirana_varijabla>
  </DomainObject.Predmet.StrankaListFormatedWithAdress>
  <DomainObject.Predmet.StrankaListFormatedWithAdressOIB>
    <izvorni_sadrzaj>
      <item>Ministarstvo financija, Porezna uprava, Područni ured Zagreb, OIB 18683136487, Avenija Dubrovnik 32, 10000 Zagreb zastupanog po punomoćniku Županijsko državno odvjetništvo u Zagrebu</item>
    </izvorni_sadrzaj>
    <derivirana_varijabla naziv="DomainObject.Predmet.StrankaListFormatedWithAdressOIB_1">
      <item>Ministarstvo financija, Porezna uprava, Područni ured Zagreb, OIB 18683136487, Avenija Dubrovnik 32, 10000 Zagreb zastupanog po punomoćniku Županijsko državno odvjetništvo u Zagrebu</item>
    </derivirana_varijabla>
  </DomainObject.Predmet.StrankaListFormatedWithAdressOIB>
  <DomainObject.Predmet.StrankaListNazivFormated>
    <izvorni_sadrzaj>
      <item>Ministarstvo financija, Porezna uprava, Područni ured Zagreb</item>
    </izvorni_sadrzaj>
    <derivirana_varijabla naziv="DomainObject.Predmet.StrankaListNazivFormated_1">
      <item>Ministarstvo financija, Porezna uprava, Područni ured Zagreb</item>
    </derivirana_varijabla>
  </DomainObject.Predmet.StrankaListNazivFormated>
  <DomainObject.Predmet.StrankaListNazivFormatedOIB>
    <izvorni_sadrzaj>
      <item>Ministarstvo financija, Porezna uprava, Područni ured Zagreb, OIB 18683136487</item>
    </izvorni_sadrzaj>
    <derivirana_varijabla naziv="DomainObject.Predmet.StrankaListNazivFormatedOIB_1">
      <item>Ministarstvo financija, Porezna uprava, Područni ured Zagreb, OIB 18683136487</item>
    </derivirana_varijabla>
  </DomainObject.Predmet.StrankaListNazivFormatedOIB>
  <DomainObject.Predmet.ProtuStrankaListFormated>
    <izvorni_sadrzaj>
      <item>Stečajna masa iza COTTON CLUB d.o.o. u stečaju zastupanog po punomoćniku Korana Ferdelji</item>
    </izvorni_sadrzaj>
    <derivirana_varijabla naziv="DomainObject.Predmet.ProtuStrankaListFormated_1">
      <item>Stečajna masa iza COTTON CLUB d.o.o. u stečaju zastupanog po punomoćniku Korana Ferdelji</item>
    </derivirana_varijabla>
  </DomainObject.Predmet.ProtuStrankaListFormated>
  <DomainObject.Predmet.ProtuStrankaListFormatedOIB>
    <izvorni_sadrzaj>
      <item>Stečajna masa iza COTTON CLUB d.o.o. u stečaju, OIB 04671523749 zastupanog po punomoćniku Korana Ferdelji</item>
    </izvorni_sadrzaj>
    <derivirana_varijabla naziv="DomainObject.Predmet.ProtuStrankaListFormatedOIB_1">
      <item>Stečajna masa iza COTTON CLUB d.o.o. u stečaju, OIB 04671523749 zastupanog po punomoćniku Korana Ferdelji</item>
    </derivirana_varijabla>
  </DomainObject.Predmet.ProtuStrankaListFormatedOIB>
  <DomainObject.Predmet.ProtuStrankaListFormatedWithAdress>
    <izvorni_sadrzaj>
      <item>Stečajna masa iza COTTON CLUB d.o.o. u stečaju, Ulica Mirka Viriusa 16, 10000 Zagreb zastupanog po punomoćniku Korana Ferdelji</item>
    </izvorni_sadrzaj>
    <derivirana_varijabla naziv="DomainObject.Predmet.ProtuStrankaListFormatedWithAdress_1">
      <item>Stečajna masa iza COTTON CLUB d.o.o. u stečaju, Ulica Mirka Viriusa 16, 10000 Zagreb zastupanog po punomoćniku Korana Ferdelji</item>
    </derivirana_varijabla>
  </DomainObject.Predmet.ProtuStrankaListFormatedWithAdress>
  <DomainObject.Predmet.ProtuStrankaListFormatedWithAdressOIB>
    <izvorni_sadrzaj>
      <item>Stečajna masa iza COTTON CLUB d.o.o. u stečaju, OIB 04671523749, Ulica Mirka Viriusa 16, 10000 Zagreb zastupanog po punomoćniku Korana Ferdelji</item>
    </izvorni_sadrzaj>
    <derivirana_varijabla naziv="DomainObject.Predmet.ProtuStrankaListFormatedWithAdressOIB_1">
      <item>Stečajna masa iza COTTON CLUB d.o.o. u stečaju, OIB 04671523749, Ulica Mirka Viriusa 16, 10000 Zagreb zastupanog po punomoćniku Korana Ferdelji</item>
    </derivirana_varijabla>
  </DomainObject.Predmet.ProtuStrankaListFormatedWithAdressOIB>
  <DomainObject.Predmet.ProtuStrankaListNazivFormated>
    <izvorni_sadrzaj>
      <item>Stečajna masa iza COTTON CLUB d.o.o. u stečaju</item>
    </izvorni_sadrzaj>
    <derivirana_varijabla naziv="DomainObject.Predmet.ProtuStrankaListNazivFormated_1">
      <item>Stečajna masa iza COTTON CLUB d.o.o. u stečaju</item>
    </derivirana_varijabla>
  </DomainObject.Predmet.ProtuStrankaListNazivFormated>
  <DomainObject.Predmet.ProtuStrankaListNazivFormatedOIB>
    <izvorni_sadrzaj>
      <item>Stečajna masa iza COTTON CLUB d.o.o. u stečaju, OIB 04671523749</item>
    </izvorni_sadrzaj>
    <derivirana_varijabla naziv="DomainObject.Predmet.ProtuStrankaListNazivFormatedOIB_1">
      <item>Stečajna masa iza COTTON CLUB d.o.o. u stečaju, OIB 04671523749</item>
    </derivirana_varijabla>
  </DomainObject.Predmet.ProtuStrankaListNazivFormatedOIB>
  <DomainObject.Predmet.OstaliListFormated>
    <izvorni_sadrzaj>
      <item>Županijsko državno odvjetništvo u Zagrebu punomoćnik sudionika u postupku Ministarstvo financija, Porezna uprava, Područni ured Zagreb</item>
      <item>Korana Ferdelji punomoćnik sudionika u postupku Stečajna masa iza COTTON CLUB d.o.o. u stečaju</item>
    </izvorni_sadrzaj>
    <derivirana_varijabla naziv="DomainObject.Predmet.OstaliListFormated_1">
      <item>Županijsko državno odvjetništvo u Zagrebu punomoćnik sudionika u postupku Ministarstvo financija, Porezna uprava, Područni ured Zagreb</item>
      <item>Korana Ferdelji punomoćnik sudionika u postupku Stečajna masa iza COTTON CLUB d.o.o. u stečaju</item>
    </derivirana_varijabla>
  </DomainObject.Predmet.OstaliListFormated>
  <DomainObject.Predmet.OstaliListFormatedOIB>
    <izvorni_sadrzaj>
      <item>Županijsko državno odvjetništvo u Zagrebu, OIB 16488001145 punomoćnik sudionika u postupku Ministarstvo financija, Porezna uprava, Područni ured Zagreb</item>
      <item>Korana Ferdelji, OIB 74691192835 punomoćnik sudionika u postupku Stečajna masa iza COTTON CLUB d.o.o. u stečaju</item>
    </izvorni_sadrzaj>
    <derivirana_varijabla naziv="DomainObject.Predmet.OstaliListFormatedOIB_1">
      <item>Županijsko državno odvjetništvo u Zagrebu, OIB 16488001145 punomoćnik sudionika u postupku Ministarstvo financija, Porezna uprava, Područni ured Zagreb</item>
      <item>Korana Ferdelji, OIB 74691192835 punomoćnik sudionika u postupku Stečajna masa iza COTTON CLUB d.o.o. u stečaju</item>
    </derivirana_varijabla>
  </DomainObject.Predmet.OstaliListFormatedOIB>
  <DomainObject.Predmet.OstaliListFormatedWithAdress>
    <izvorni_sadrzaj>
      <item>Županijsko državno odvjetništvo u Zagrebu, Savska 41/4, 10000 Zagreb punomoćnik sudionika u postupku Ministarstvo financija, Porezna uprava, Područni ured Zagreb</item>
      <item>Korana Ferdelji, Mirka Viriusa 16, 10000 Zagreb punomoćnik sudionika u postupku Stečajna masa iza COTTON CLUB d.o.o. u stečaju</item>
    </izvorni_sadrzaj>
    <derivirana_varijabla naziv="DomainObject.Predmet.OstaliListFormatedWithAdress_1">
      <item>Županijsko državno odvjetništvo u Zagrebu, Savska 41/4, 10000 Zagreb punomoćnik sudionika u postupku Ministarstvo financija, Porezna uprava, Područni ured Zagreb</item>
      <item>Korana Ferdelji, Mirka Viriusa 16, 10000 Zagreb punomoćnik sudionika u postupku Stečajna masa iza COTTON CLUB d.o.o. u stečaju</item>
    </derivirana_varijabla>
  </DomainObject.Predmet.OstaliListFormatedWithAdress>
  <DomainObject.Predmet.OstaliListFormatedWithAdressOIB>
    <izvorni_sadrzaj>
      <item>Županijsko državno odvjetništvo u Zagrebu, OIB 16488001145, Savska 41/4, 10000 Zagreb punomoćnik sudionika u postupku Ministarstvo financija, Porezna uprava, Područni ured Zagreb</item>
      <item>Korana Ferdelji, OIB 74691192835, Mirka Viriusa 16, 10000 Zagreb punomoćnik sudionika u postupku Stečajna masa iza COTTON CLUB d.o.o. u stečaju</item>
    </izvorni_sadrzaj>
    <derivirana_varijabla naziv="DomainObject.Predmet.OstaliListFormatedWithAdressOIB_1">
      <item>Županijsko državno odvjetništvo u Zagrebu, OIB 16488001145, Savska 41/4, 10000 Zagreb punomoćnik sudionika u postupku Ministarstvo financija, Porezna uprava, Područni ured Zagreb</item>
      <item>Korana Ferdelji, OIB 74691192835, Mirka Viriusa 16, 10000 Zagreb punomoćnik sudionika u postupku Stečajna masa iza COTTON CLUB d.o.o. u stečaju</item>
    </derivirana_varijabla>
  </DomainObject.Predmet.OstaliListFormatedWithAdressOIB>
  <DomainObject.Predmet.OstaliListNazivFormated>
    <izvorni_sadrzaj>
      <item>Županijsko državno odvjetništvo u Zagrebu</item>
      <item>Korana Ferdelji</item>
    </izvorni_sadrzaj>
    <derivirana_varijabla naziv="DomainObject.Predmet.OstaliListNazivFormated_1">
      <item>Županijsko državno odvjetništvo u Zagrebu</item>
      <item>Korana Ferdelji</item>
    </derivirana_varijabla>
  </DomainObject.Predmet.OstaliListNazivFormated>
  <DomainObject.Predmet.OstaliListNazivFormatedOIB>
    <izvorni_sadrzaj>
      <item>Županijsko državno odvjetništvo u Zagrebu, OIB 16488001145</item>
      <item>Korana Ferdelji, OIB 74691192835</item>
    </izvorni_sadrzaj>
    <derivirana_varijabla naziv="DomainObject.Predmet.OstaliListNazivFormatedOIB_1">
      <item>Županijsko državno odvjetništvo u Zagrebu, OIB 16488001145</item>
      <item>Korana Ferdelji, OIB 74691192835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2022.</izvorni_sadrzaj>
    <derivirana_varijabla naziv="DomainObject.Datum_1">5. travnja 2022.</derivirana_varijabla>
  </DomainObject.Datum>
  <DomainObject.PoslovniBrojDokumenta>
    <izvorni_sadrzaj>St-335/2022-31</izvorni_sadrzaj>
    <derivirana_varijabla naziv="DomainObject.PoslovniBrojDokumenta_1">St-335/2022-31</derivirana_varijabla>
  </DomainObject.PoslovniBrojDokumenta>
  <DomainObject.Predmet.StrankaIDrugi>
    <izvorni_sadrzaj>Ministarstvo financija, Porezna uprava, Područni ured Zagreb</izvorni_sadrzaj>
    <derivirana_varijabla naziv="DomainObject.Predmet.StrankaIDrugi_1">Ministarstvo financija, Porezna uprava, Područni ured Zagreb</derivirana_varijabla>
  </DomainObject.Predmet.StrankaIDrugi>
  <DomainObject.Predmet.ProtustrankaIDrugi>
    <izvorni_sadrzaj>Stečajna masa iza COTTON CLUB d.o.o. u stečaju</izvorni_sadrzaj>
    <derivirana_varijabla naziv="DomainObject.Predmet.ProtustrankaIDrugi_1">Stečajna masa iza COTTON CLUB d.o.o. u stečaju</derivirana_varijabla>
  </DomainObject.Predmet.ProtustrankaIDrugi>
  <DomainObject.Predmet.StrankaIDrugiAdressOIB>
    <izvorni_sadrzaj>Ministarstvo financija, Porezna uprava, Područni ured Zagreb, OIB 18683136487, Avenija Dubrovnik 32, 10000 Zagreb</izvorni_sadrzaj>
    <derivirana_varijabla naziv="DomainObject.Predmet.StrankaIDrugiAdressOIB_1">Ministarstvo financija, Porezna uprava, Područni ured Zagreb, OIB 18683136487, Avenija Dubrovnik 32, 10000 Zagreb</derivirana_varijabla>
  </DomainObject.Predmet.StrankaIDrugiAdressOIB>
  <DomainObject.Predmet.ProtustrankaIDrugiAdressOIB>
    <izvorni_sadrzaj>Stečajna masa iza COTTON CLUB d.o.o. u stečaju, OIB 04671523749, Ulica Mirka Viriusa 16, 10000 Zagreb</izvorni_sadrzaj>
    <derivirana_varijabla naziv="DomainObject.Predmet.ProtustrankaIDrugiAdressOIB_1">Stečajna masa iza COTTON CLUB d.o.o. u stečaju, OIB 04671523749, Ulica Mirka Viriusa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Porezna uprava, Područni ured Zagreb</item>
      <item>Županijsko državno odvjetništvo u Zagrebu</item>
      <item>Stečajna masa iza COTTON CLUB d.o.o. u stečaju</item>
      <item>Korana Ferdelji</item>
    </izvorni_sadrzaj>
    <derivirana_varijabla naziv="DomainObject.Predmet.SudioniciListNaziv_1">
      <item>Ministarstvo financija, Porezna uprava, Područni ured Zagreb</item>
      <item>Županijsko državno odvjetništvo u Zagrebu</item>
      <item>Stečajna masa iza COTTON CLUB d.o.o. u stečaju</item>
      <item>Korana Ferdelji</item>
    </derivirana_varijabla>
  </DomainObject.Predmet.SudioniciListNaziv>
  <DomainObject.Predmet.SudioniciListAdressOIB>
    <izvorni_sadrzaj>
      <item>Ministarstvo financija, Porezna uprava, Područni ured Zagreb, OIB 18683136487, Avenija Dubrovnik 32,10000 Zagreb</item>
      <item>Županijsko državno odvjetništvo u Zagrebu, OIB 16488001145, Savska 41/4,10000 Zagreb</item>
      <item>Stečajna masa iza COTTON CLUB d.o.o. u stečaju, OIB 04671523749, Ulica Mirka Viriusa 16,10000 Zagreb</item>
      <item>Korana Ferdelji, OIB 74691192835, Mirka Viriusa 16,10000 Zagreb</item>
    </izvorni_sadrzaj>
    <derivirana_varijabla naziv="DomainObject.Predmet.SudioniciListAdressOIB_1">
      <item>Ministarstvo financija, Porezna uprava, Područni ured Zagreb, OIB 18683136487, Avenija Dubrovnik 32,10000 Zagreb</item>
      <item>Županijsko državno odvjetništvo u Zagrebu, OIB 16488001145, Savska 41/4,10000 Zagreb</item>
      <item>Stečajna masa iza COTTON CLUB d.o.o. u stečaju, OIB 04671523749, Ulica Mirka Viriusa 16,10000 Zagreb</item>
      <item>Korana Ferdelji, OIB 74691192835, Mirka Viriusa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16488001145</item>
      <item>, OIB 04671523749</item>
      <item>, OIB 74691192835</item>
    </izvorni_sadrzaj>
    <derivirana_varijabla naziv="DomainObject.Predmet.SudioniciListNazivOIB_1">
      <item>, OIB 18683136487</item>
      <item>, OIB 16488001145</item>
      <item>, OIB 04671523749</item>
      <item>, OIB 74691192835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AE77F9-D203-4D21-93A4-250A3472BB81}">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13</properties:Pages>
  <properties:Words>3104</properties:Words>
  <properties:Characters>18506</properties:Characters>
  <properties:Lines>1252</properties:Lines>
  <properties:Paragraphs>299</properties:Paragraphs>
  <properties:TotalTime>72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21655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2022-04-01T10:50:00Z</dcterms:created>
  <dc:creator>Vinka Mihalinčić</dc:creator>
  <cp:lastModifiedBy>Vinka Mihalinčić</cp:lastModifiedBy>
  <cp:lastPrinted>2020-01-15T09:22:00Z</cp:lastPrinted>
  <dcterms:modified xmlns:xsi="http://www.w3.org/2001/XMLSchema-instance" xsi:type="dcterms:W3CDTF">2022-04-05T08:57:00Z</dcterms:modified>
  <cp:revision>14</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St-335/2022-31 / Zapisnik - Ispitno ročište (St- 335-22-ispitno i izvještajno ročište.docx)</vt:lpwstr>
  </prop:property>
  <prop:property fmtid="{D5CDD505-2E9C-101B-9397-08002B2CF9AE}" pid="4" name="CC_coloring">
    <vt:bool>false</vt:bool>
  </prop:property>
  <prop:property fmtid="{D5CDD505-2E9C-101B-9397-08002B2CF9AE}" pid="5" name="BrojStranica">
    <vt:i4>13</vt:i4>
  </prop:property>
</prop:Properties>
</file>